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650E9" w14:textId="6A045311" w:rsidR="00106CE4" w:rsidRDefault="00102EA1">
      <w:pPr>
        <w:jc w:val="center"/>
        <w:rPr>
          <w:rFonts w:ascii="Arial" w:eastAsia="Arial" w:hAnsi="Arial" w:cs="Arial"/>
          <w:b/>
          <w:sz w:val="48"/>
          <w:szCs w:val="48"/>
        </w:rPr>
      </w:pPr>
      <w:r>
        <w:rPr>
          <w:rFonts w:ascii="Arial" w:eastAsia="Arial" w:hAnsi="Arial" w:cs="Arial"/>
          <w:b/>
          <w:sz w:val="48"/>
          <w:szCs w:val="48"/>
        </w:rPr>
        <w:t xml:space="preserve">Privacy Notice – </w:t>
      </w:r>
      <w:r w:rsidR="002939A2">
        <w:rPr>
          <w:rFonts w:ascii="Arial" w:eastAsia="Arial" w:hAnsi="Arial" w:cs="Arial"/>
          <w:b/>
          <w:sz w:val="48"/>
          <w:szCs w:val="48"/>
        </w:rPr>
        <w:t>Practice (</w:t>
      </w:r>
      <w:r>
        <w:rPr>
          <w:rFonts w:ascii="Arial" w:eastAsia="Arial" w:hAnsi="Arial" w:cs="Arial"/>
          <w:b/>
          <w:sz w:val="48"/>
          <w:szCs w:val="48"/>
        </w:rPr>
        <w:t>Easy Read</w:t>
      </w:r>
      <w:r w:rsidR="002939A2">
        <w:rPr>
          <w:rFonts w:ascii="Arial" w:eastAsia="Arial" w:hAnsi="Arial" w:cs="Arial"/>
          <w:b/>
          <w:sz w:val="48"/>
          <w:szCs w:val="48"/>
        </w:rPr>
        <w:t>)</w:t>
      </w:r>
    </w:p>
    <w:p w14:paraId="0562696A" w14:textId="77777777" w:rsidR="00A223F5" w:rsidRPr="008278E7" w:rsidRDefault="00A223F5">
      <w:pPr>
        <w:rPr>
          <w:rFonts w:ascii="Arial" w:eastAsia="Arial" w:hAnsi="Arial" w:cs="Arial"/>
          <w:sz w:val="28"/>
          <w:szCs w:val="28"/>
        </w:rPr>
      </w:pPr>
    </w:p>
    <w:tbl>
      <w:tblPr>
        <w:tblStyle w:val="TableGrid"/>
        <w:tblW w:w="9067" w:type="dxa"/>
        <w:tblLook w:val="04A0" w:firstRow="1" w:lastRow="0" w:firstColumn="1" w:lastColumn="0" w:noHBand="0" w:noVBand="1"/>
      </w:tblPr>
      <w:tblGrid>
        <w:gridCol w:w="2263"/>
        <w:gridCol w:w="2268"/>
        <w:gridCol w:w="2268"/>
        <w:gridCol w:w="2268"/>
      </w:tblGrid>
      <w:tr w:rsidR="008520B6" w:rsidRPr="00D131DA" w14:paraId="48E65FF7" w14:textId="77777777" w:rsidTr="005E45BE">
        <w:tc>
          <w:tcPr>
            <w:tcW w:w="2264" w:type="dxa"/>
            <w:shd w:val="clear" w:color="auto" w:fill="4472C4" w:themeFill="accent1"/>
          </w:tcPr>
          <w:p w14:paraId="524D669C" w14:textId="2D1A3146"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Version</w:t>
            </w:r>
          </w:p>
        </w:tc>
        <w:tc>
          <w:tcPr>
            <w:tcW w:w="2267" w:type="dxa"/>
            <w:shd w:val="clear" w:color="auto" w:fill="4472C4" w:themeFill="accent1"/>
          </w:tcPr>
          <w:p w14:paraId="7E665518" w14:textId="270E9D89"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Edited by</w:t>
            </w:r>
          </w:p>
        </w:tc>
        <w:tc>
          <w:tcPr>
            <w:tcW w:w="2268" w:type="dxa"/>
            <w:shd w:val="clear" w:color="auto" w:fill="4472C4" w:themeFill="accent1"/>
          </w:tcPr>
          <w:p w14:paraId="36DB8589" w14:textId="487625D5"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Date issued</w:t>
            </w:r>
          </w:p>
        </w:tc>
        <w:tc>
          <w:tcPr>
            <w:tcW w:w="2268" w:type="dxa"/>
            <w:shd w:val="clear" w:color="auto" w:fill="4472C4" w:themeFill="accent1"/>
          </w:tcPr>
          <w:p w14:paraId="1E9EB083" w14:textId="24004192" w:rsidR="008520B6" w:rsidRPr="00D131DA" w:rsidRDefault="00D131DA" w:rsidP="004751A5">
            <w:pPr>
              <w:spacing w:before="60" w:after="60"/>
              <w:jc w:val="center"/>
              <w:rPr>
                <w:rFonts w:ascii="Arial" w:eastAsia="Arial" w:hAnsi="Arial" w:cs="Arial"/>
                <w:b/>
                <w:bCs/>
                <w:color w:val="FFFFFF" w:themeColor="background1"/>
                <w:sz w:val="22"/>
                <w:szCs w:val="22"/>
              </w:rPr>
            </w:pPr>
            <w:r w:rsidRPr="00D131DA">
              <w:rPr>
                <w:rFonts w:ascii="Arial" w:eastAsia="Arial" w:hAnsi="Arial" w:cs="Arial"/>
                <w:b/>
                <w:bCs/>
                <w:color w:val="FFFFFF" w:themeColor="background1"/>
                <w:sz w:val="22"/>
                <w:szCs w:val="22"/>
              </w:rPr>
              <w:t>Next review date</w:t>
            </w:r>
          </w:p>
        </w:tc>
      </w:tr>
      <w:tr w:rsidR="008520B6" w:rsidRPr="00D131DA" w14:paraId="3F383528" w14:textId="77777777" w:rsidTr="005E45BE">
        <w:tc>
          <w:tcPr>
            <w:tcW w:w="2263" w:type="dxa"/>
          </w:tcPr>
          <w:p w14:paraId="48FC606B" w14:textId="22BF997D" w:rsidR="008520B6" w:rsidRPr="00D131DA" w:rsidRDefault="002939A2" w:rsidP="004751A5">
            <w:pPr>
              <w:spacing w:before="60" w:after="60"/>
              <w:rPr>
                <w:rFonts w:ascii="Arial" w:eastAsia="Arial" w:hAnsi="Arial" w:cs="Arial"/>
                <w:sz w:val="22"/>
                <w:szCs w:val="22"/>
              </w:rPr>
            </w:pPr>
            <w:r>
              <w:rPr>
                <w:rFonts w:ascii="Arial" w:eastAsia="Arial" w:hAnsi="Arial" w:cs="Arial"/>
                <w:sz w:val="22"/>
                <w:szCs w:val="22"/>
              </w:rPr>
              <w:t>1.3</w:t>
            </w:r>
          </w:p>
        </w:tc>
        <w:tc>
          <w:tcPr>
            <w:tcW w:w="2268" w:type="dxa"/>
          </w:tcPr>
          <w:p w14:paraId="150BD2F9" w14:textId="287CB61C" w:rsidR="008520B6" w:rsidRPr="00D131DA" w:rsidRDefault="002939A2" w:rsidP="004751A5">
            <w:pPr>
              <w:spacing w:before="60" w:after="60"/>
              <w:rPr>
                <w:rFonts w:ascii="Arial" w:eastAsia="Arial" w:hAnsi="Arial" w:cs="Arial"/>
                <w:sz w:val="22"/>
                <w:szCs w:val="22"/>
              </w:rPr>
            </w:pPr>
            <w:r>
              <w:rPr>
                <w:rFonts w:ascii="Arial" w:eastAsia="Arial" w:hAnsi="Arial" w:cs="Arial"/>
                <w:sz w:val="22"/>
                <w:szCs w:val="22"/>
              </w:rPr>
              <w:t>Weiwei Mao</w:t>
            </w:r>
          </w:p>
        </w:tc>
        <w:tc>
          <w:tcPr>
            <w:tcW w:w="2268" w:type="dxa"/>
          </w:tcPr>
          <w:p w14:paraId="01A955BB" w14:textId="0D847415" w:rsidR="008520B6" w:rsidRPr="00D131DA" w:rsidRDefault="002939A2" w:rsidP="004751A5">
            <w:pPr>
              <w:spacing w:before="60" w:after="60"/>
              <w:rPr>
                <w:rFonts w:ascii="Arial" w:eastAsia="Arial" w:hAnsi="Arial" w:cs="Arial"/>
                <w:sz w:val="22"/>
                <w:szCs w:val="22"/>
              </w:rPr>
            </w:pPr>
            <w:r>
              <w:rPr>
                <w:rFonts w:ascii="Arial" w:eastAsia="Arial" w:hAnsi="Arial" w:cs="Arial"/>
                <w:sz w:val="22"/>
                <w:szCs w:val="22"/>
              </w:rPr>
              <w:t>4 Sep 2026</w:t>
            </w:r>
          </w:p>
        </w:tc>
        <w:tc>
          <w:tcPr>
            <w:tcW w:w="2268" w:type="dxa"/>
          </w:tcPr>
          <w:p w14:paraId="584A8E0C" w14:textId="11518329" w:rsidR="008520B6" w:rsidRPr="00D131DA" w:rsidRDefault="002939A2" w:rsidP="004751A5">
            <w:pPr>
              <w:spacing w:before="60" w:after="60"/>
              <w:rPr>
                <w:rFonts w:ascii="Arial" w:eastAsia="Arial" w:hAnsi="Arial" w:cs="Arial"/>
                <w:sz w:val="22"/>
                <w:szCs w:val="22"/>
              </w:rPr>
            </w:pPr>
            <w:r>
              <w:rPr>
                <w:rFonts w:ascii="Arial" w:eastAsia="Arial" w:hAnsi="Arial" w:cs="Arial"/>
                <w:sz w:val="22"/>
                <w:szCs w:val="22"/>
              </w:rPr>
              <w:t>Sep 2027</w:t>
            </w:r>
          </w:p>
        </w:tc>
      </w:tr>
    </w:tbl>
    <w:p w14:paraId="2B72B01F" w14:textId="77777777" w:rsidR="00A223F5" w:rsidRPr="00D131DA" w:rsidRDefault="00A223F5">
      <w:pPr>
        <w:rPr>
          <w:rFonts w:ascii="Arial" w:eastAsia="Arial" w:hAnsi="Arial" w:cs="Arial"/>
          <w:b/>
          <w:sz w:val="22"/>
          <w:szCs w:val="22"/>
        </w:rPr>
      </w:pPr>
    </w:p>
    <w:p w14:paraId="4A8AC8E8" w14:textId="336D8794" w:rsidR="00D131DA" w:rsidRDefault="00D131DA">
      <w:pPr>
        <w:rPr>
          <w:rFonts w:ascii="Arial" w:eastAsia="Arial" w:hAnsi="Arial" w:cs="Arial"/>
          <w:b/>
          <w:bCs/>
          <w:sz w:val="22"/>
          <w:szCs w:val="22"/>
        </w:rPr>
      </w:pPr>
      <w:r w:rsidRPr="00D131DA">
        <w:rPr>
          <w:rFonts w:ascii="Arial" w:eastAsia="Arial" w:hAnsi="Arial" w:cs="Arial"/>
          <w:b/>
          <w:bCs/>
          <w:sz w:val="22"/>
          <w:szCs w:val="22"/>
        </w:rPr>
        <w:t>Key personnel identified within this policy</w:t>
      </w:r>
    </w:p>
    <w:p w14:paraId="21CDC7C2" w14:textId="77777777" w:rsidR="00D131DA" w:rsidRPr="00D131DA" w:rsidRDefault="00D131DA">
      <w:pPr>
        <w:rPr>
          <w:rFonts w:ascii="Arial" w:eastAsia="Arial" w:hAnsi="Arial" w:cs="Arial"/>
          <w:b/>
          <w:bCs/>
          <w:sz w:val="8"/>
          <w:szCs w:val="8"/>
        </w:rPr>
      </w:pPr>
    </w:p>
    <w:tbl>
      <w:tblPr>
        <w:tblStyle w:val="TableGrid"/>
        <w:tblW w:w="0" w:type="auto"/>
        <w:tblLook w:val="04A0" w:firstRow="1" w:lastRow="0" w:firstColumn="1" w:lastColumn="0" w:noHBand="0" w:noVBand="1"/>
      </w:tblPr>
      <w:tblGrid>
        <w:gridCol w:w="4476"/>
        <w:gridCol w:w="4477"/>
      </w:tblGrid>
      <w:tr w:rsidR="00D57D0E" w:rsidRPr="008C4C49" w14:paraId="375AEBEC" w14:textId="77777777" w:rsidTr="00D57D0E">
        <w:tc>
          <w:tcPr>
            <w:tcW w:w="4476" w:type="dxa"/>
            <w:shd w:val="clear" w:color="auto" w:fill="4472C4" w:themeFill="accent1"/>
          </w:tcPr>
          <w:p w14:paraId="124B96ED" w14:textId="77777777" w:rsidR="00D57D0E" w:rsidRPr="008C4C49" w:rsidRDefault="00D57D0E" w:rsidP="008665FB">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Position</w:t>
            </w:r>
          </w:p>
        </w:tc>
        <w:tc>
          <w:tcPr>
            <w:tcW w:w="4477" w:type="dxa"/>
            <w:shd w:val="clear" w:color="auto" w:fill="4472C4" w:themeFill="accent1"/>
          </w:tcPr>
          <w:p w14:paraId="78E9AB3B" w14:textId="77777777" w:rsidR="00D57D0E" w:rsidRPr="008C4C49" w:rsidRDefault="00D57D0E" w:rsidP="008665FB">
            <w:pPr>
              <w:snapToGrid w:val="0"/>
              <w:spacing w:before="60" w:after="60"/>
              <w:rPr>
                <w:rFonts w:ascii="Arial" w:hAnsi="Arial" w:cs="Arial"/>
                <w:b/>
                <w:color w:val="FFFFFF" w:themeColor="background1"/>
                <w:sz w:val="22"/>
                <w:szCs w:val="22"/>
              </w:rPr>
            </w:pPr>
            <w:r w:rsidRPr="008C4C49">
              <w:rPr>
                <w:rFonts w:ascii="Arial" w:hAnsi="Arial" w:cs="Arial"/>
                <w:b/>
                <w:color w:val="FFFFFF" w:themeColor="background1"/>
                <w:sz w:val="22"/>
                <w:szCs w:val="22"/>
              </w:rPr>
              <w:t>Named individual</w:t>
            </w:r>
          </w:p>
        </w:tc>
      </w:tr>
      <w:tr w:rsidR="00D57D0E" w:rsidRPr="008C4C49" w14:paraId="105B97CB" w14:textId="77777777" w:rsidTr="00D57D0E">
        <w:tc>
          <w:tcPr>
            <w:tcW w:w="4476" w:type="dxa"/>
          </w:tcPr>
          <w:p w14:paraId="36198F62" w14:textId="77777777" w:rsidR="00D57D0E" w:rsidRPr="008C4C49" w:rsidRDefault="00D57D0E" w:rsidP="008665FB">
            <w:pPr>
              <w:snapToGrid w:val="0"/>
              <w:spacing w:before="60" w:after="60"/>
              <w:rPr>
                <w:rFonts w:ascii="Arial" w:hAnsi="Arial" w:cs="Arial"/>
                <w:sz w:val="22"/>
                <w:szCs w:val="22"/>
              </w:rPr>
            </w:pPr>
            <w:r w:rsidRPr="008C4C49">
              <w:rPr>
                <w:rFonts w:ascii="Arial" w:hAnsi="Arial" w:cs="Arial"/>
                <w:sz w:val="22"/>
                <w:szCs w:val="22"/>
              </w:rPr>
              <w:t>Practice Manager</w:t>
            </w:r>
          </w:p>
        </w:tc>
        <w:tc>
          <w:tcPr>
            <w:tcW w:w="4477" w:type="dxa"/>
          </w:tcPr>
          <w:p w14:paraId="0D9E637E" w14:textId="05D355B3" w:rsidR="00D57D0E" w:rsidRPr="008C4C49" w:rsidRDefault="002939A2" w:rsidP="008665FB">
            <w:pPr>
              <w:snapToGrid w:val="0"/>
              <w:spacing w:before="60" w:after="60"/>
              <w:rPr>
                <w:rFonts w:ascii="Arial" w:hAnsi="Arial" w:cs="Arial"/>
                <w:sz w:val="22"/>
                <w:szCs w:val="22"/>
              </w:rPr>
            </w:pPr>
            <w:r>
              <w:rPr>
                <w:rFonts w:ascii="Arial" w:hAnsi="Arial" w:cs="Arial"/>
                <w:sz w:val="22"/>
                <w:szCs w:val="22"/>
              </w:rPr>
              <w:t>Weiwei Mao</w:t>
            </w:r>
          </w:p>
        </w:tc>
      </w:tr>
      <w:tr w:rsidR="00D57D0E" w:rsidRPr="008C4C49" w14:paraId="6B002636" w14:textId="77777777" w:rsidTr="00D57D0E">
        <w:tc>
          <w:tcPr>
            <w:tcW w:w="4476" w:type="dxa"/>
          </w:tcPr>
          <w:p w14:paraId="75411DEC" w14:textId="77777777" w:rsidR="00D57D0E" w:rsidRPr="008C4C49" w:rsidRDefault="00D57D0E" w:rsidP="008665FB">
            <w:pPr>
              <w:snapToGrid w:val="0"/>
              <w:spacing w:before="60" w:after="60"/>
              <w:rPr>
                <w:rFonts w:ascii="Arial" w:hAnsi="Arial" w:cs="Arial"/>
                <w:sz w:val="22"/>
                <w:szCs w:val="22"/>
              </w:rPr>
            </w:pPr>
            <w:r>
              <w:rPr>
                <w:rFonts w:ascii="Arial" w:hAnsi="Arial" w:cs="Arial"/>
                <w:sz w:val="22"/>
                <w:szCs w:val="22"/>
              </w:rPr>
              <w:t>Data Protection Officer</w:t>
            </w:r>
          </w:p>
        </w:tc>
        <w:tc>
          <w:tcPr>
            <w:tcW w:w="4477" w:type="dxa"/>
          </w:tcPr>
          <w:p w14:paraId="5E25CB96" w14:textId="5E4D4592" w:rsidR="00D57D0E" w:rsidRPr="008C4C49" w:rsidRDefault="002939A2" w:rsidP="008665FB">
            <w:pPr>
              <w:snapToGrid w:val="0"/>
              <w:spacing w:before="60" w:after="60"/>
              <w:rPr>
                <w:rFonts w:ascii="Arial" w:hAnsi="Arial" w:cs="Arial"/>
                <w:sz w:val="22"/>
                <w:szCs w:val="22"/>
              </w:rPr>
            </w:pPr>
            <w:r>
              <w:rPr>
                <w:rFonts w:ascii="Arial" w:hAnsi="Arial" w:cs="Arial"/>
                <w:sz w:val="22"/>
                <w:szCs w:val="22"/>
              </w:rPr>
              <w:t>Umar Sabat</w:t>
            </w:r>
          </w:p>
        </w:tc>
      </w:tr>
    </w:tbl>
    <w:p w14:paraId="365A96C0" w14:textId="77777777" w:rsidR="003E285A" w:rsidRDefault="003E285A">
      <w:pPr>
        <w:rPr>
          <w:rFonts w:ascii="Arial" w:eastAsia="Arial" w:hAnsi="Arial" w:cs="Arial"/>
          <w:b/>
          <w:sz w:val="22"/>
          <w:szCs w:val="22"/>
        </w:rPr>
      </w:pPr>
    </w:p>
    <w:p w14:paraId="30EDD9A4" w14:textId="77777777" w:rsidR="00F22F02" w:rsidRDefault="00F22F02" w:rsidP="00A77343">
      <w:pPr>
        <w:rPr>
          <w:rFonts w:ascii="Arial" w:hAnsi="Arial" w:cs="Arial"/>
          <w:b/>
          <w:bCs/>
        </w:rPr>
      </w:pPr>
    </w:p>
    <w:p w14:paraId="6B41689E" w14:textId="31309C6D" w:rsidR="00A77343" w:rsidRPr="00867DCD" w:rsidRDefault="00A77343" w:rsidP="00A77343">
      <w:pPr>
        <w:rPr>
          <w:rFonts w:ascii="Arial" w:hAnsi="Arial" w:cs="Arial"/>
          <w:b/>
          <w:bCs/>
        </w:rPr>
      </w:pPr>
      <w:r w:rsidRPr="00867DCD">
        <w:rPr>
          <w:rFonts w:ascii="Arial" w:hAnsi="Arial" w:cs="Arial"/>
          <w:b/>
          <w:bCs/>
        </w:rPr>
        <w:t>Overview for all staff</w:t>
      </w:r>
    </w:p>
    <w:p w14:paraId="475764BE" w14:textId="77777777" w:rsidR="00A77343" w:rsidRPr="00867DCD" w:rsidRDefault="00A77343" w:rsidP="00A77343">
      <w:pPr>
        <w:jc w:val="center"/>
        <w:rPr>
          <w:rFonts w:ascii="Arial" w:hAnsi="Arial" w:cs="Arial"/>
          <w:sz w:val="28"/>
          <w:szCs w:val="28"/>
        </w:rPr>
      </w:pPr>
    </w:p>
    <w:p w14:paraId="06164998" w14:textId="21FF0745" w:rsidR="00A46DDD" w:rsidRPr="00F22F02" w:rsidRDefault="00A46DDD" w:rsidP="00A46DDD">
      <w:pPr>
        <w:pStyle w:val="ListParagraph"/>
        <w:numPr>
          <w:ilvl w:val="0"/>
          <w:numId w:val="17"/>
        </w:numPr>
        <w:rPr>
          <w:rFonts w:ascii="Arial" w:hAnsi="Arial" w:cs="Arial"/>
          <w:bCs/>
          <w:color w:val="000000"/>
          <w:sz w:val="22"/>
          <w:szCs w:val="22"/>
        </w:rPr>
      </w:pPr>
      <w:r w:rsidRPr="00F22F02">
        <w:rPr>
          <w:rFonts w:ascii="Arial" w:hAnsi="Arial" w:cs="Arial"/>
          <w:bCs/>
          <w:color w:val="000000"/>
          <w:sz w:val="22"/>
          <w:szCs w:val="22"/>
        </w:rPr>
        <w:t>A competent young person’s healthcare decisions and confidentiality should normally be respected. Parental responsibility does not automatically give unrestricted access to a child’s medical records.</w:t>
      </w:r>
    </w:p>
    <w:p w14:paraId="5CA00E92" w14:textId="77777777" w:rsidR="00A46DDD" w:rsidRPr="00F22F02" w:rsidRDefault="00A46DDD" w:rsidP="00F22F02">
      <w:pPr>
        <w:pStyle w:val="ListParagraph"/>
        <w:rPr>
          <w:rFonts w:ascii="Arial" w:hAnsi="Arial" w:cs="Arial"/>
          <w:bCs/>
          <w:color w:val="000000"/>
          <w:sz w:val="22"/>
          <w:szCs w:val="22"/>
        </w:rPr>
      </w:pPr>
    </w:p>
    <w:p w14:paraId="1DFBE9E5" w14:textId="488E931D" w:rsidR="00A46DDD" w:rsidRPr="00F22F02" w:rsidRDefault="00A46DDD" w:rsidP="00A46DDD">
      <w:pPr>
        <w:pStyle w:val="ListParagraph"/>
        <w:numPr>
          <w:ilvl w:val="0"/>
          <w:numId w:val="17"/>
        </w:numPr>
        <w:rPr>
          <w:rFonts w:ascii="Arial" w:hAnsi="Arial" w:cs="Arial"/>
          <w:bCs/>
          <w:color w:val="000000"/>
          <w:sz w:val="22"/>
          <w:szCs w:val="22"/>
        </w:rPr>
      </w:pPr>
      <w:r w:rsidRPr="00F22F02">
        <w:rPr>
          <w:rFonts w:ascii="Arial" w:hAnsi="Arial" w:cs="Arial"/>
          <w:bCs/>
          <w:color w:val="000000"/>
          <w:sz w:val="22"/>
          <w:szCs w:val="22"/>
        </w:rPr>
        <w:t>Th</w:t>
      </w:r>
      <w:r w:rsidR="00F22F02">
        <w:rPr>
          <w:rFonts w:ascii="Arial" w:hAnsi="Arial" w:cs="Arial"/>
          <w:bCs/>
          <w:color w:val="000000"/>
          <w:sz w:val="22"/>
          <w:szCs w:val="22"/>
        </w:rPr>
        <w:t>is organisation</w:t>
      </w:r>
      <w:r w:rsidRPr="00F22F02">
        <w:rPr>
          <w:rFonts w:ascii="Arial" w:hAnsi="Arial" w:cs="Arial"/>
          <w:bCs/>
          <w:color w:val="000000"/>
          <w:sz w:val="22"/>
          <w:szCs w:val="22"/>
        </w:rPr>
        <w:t xml:space="preserve"> provides a UK GDPR-compliant privacy notice, including this easy</w:t>
      </w:r>
      <w:r w:rsidR="00F22F02">
        <w:rPr>
          <w:rFonts w:ascii="Arial" w:hAnsi="Arial" w:cs="Arial"/>
          <w:bCs/>
          <w:color w:val="000000"/>
          <w:sz w:val="22"/>
          <w:szCs w:val="22"/>
        </w:rPr>
        <w:t xml:space="preserve"> </w:t>
      </w:r>
      <w:r w:rsidRPr="00F22F02">
        <w:rPr>
          <w:rFonts w:ascii="Arial" w:hAnsi="Arial" w:cs="Arial"/>
          <w:bCs/>
          <w:color w:val="000000"/>
          <w:sz w:val="22"/>
          <w:szCs w:val="22"/>
        </w:rPr>
        <w:t>read version for children and those with learning difficulties.</w:t>
      </w:r>
    </w:p>
    <w:p w14:paraId="74E5CABF" w14:textId="77777777" w:rsidR="00A46DDD" w:rsidRPr="00F22F02" w:rsidRDefault="00A46DDD" w:rsidP="00F22F02">
      <w:pPr>
        <w:pStyle w:val="ListParagraph"/>
        <w:rPr>
          <w:rFonts w:ascii="Arial" w:hAnsi="Arial" w:cs="Arial"/>
          <w:bCs/>
          <w:color w:val="000000"/>
          <w:sz w:val="22"/>
          <w:szCs w:val="22"/>
        </w:rPr>
      </w:pPr>
    </w:p>
    <w:p w14:paraId="12BA1182" w14:textId="27AFC761" w:rsidR="00D91815" w:rsidRDefault="00D91815" w:rsidP="00D91815">
      <w:pPr>
        <w:pStyle w:val="ListParagraph"/>
        <w:numPr>
          <w:ilvl w:val="0"/>
          <w:numId w:val="17"/>
        </w:numPr>
        <w:rPr>
          <w:rFonts w:ascii="Arial" w:hAnsi="Arial" w:cs="Arial"/>
          <w:bCs/>
          <w:color w:val="000000"/>
          <w:sz w:val="22"/>
          <w:szCs w:val="22"/>
        </w:rPr>
      </w:pPr>
      <w:r w:rsidRPr="00F22F02">
        <w:rPr>
          <w:rFonts w:ascii="Arial" w:hAnsi="Arial" w:cs="Arial"/>
          <w:bCs/>
          <w:color w:val="000000"/>
          <w:sz w:val="22"/>
          <w:szCs w:val="22"/>
        </w:rPr>
        <w:t>Whe</w:t>
      </w:r>
      <w:r w:rsidR="00F22F02">
        <w:rPr>
          <w:rFonts w:ascii="Arial" w:hAnsi="Arial" w:cs="Arial"/>
          <w:bCs/>
          <w:color w:val="000000"/>
          <w:sz w:val="22"/>
          <w:szCs w:val="22"/>
        </w:rPr>
        <w:t>n</w:t>
      </w:r>
      <w:r w:rsidRPr="00F22F02">
        <w:rPr>
          <w:rFonts w:ascii="Arial" w:hAnsi="Arial" w:cs="Arial"/>
          <w:bCs/>
          <w:color w:val="000000"/>
          <w:sz w:val="22"/>
          <w:szCs w:val="22"/>
        </w:rPr>
        <w:t xml:space="preserve"> a person lacks capacity, information will be handled in line with the</w:t>
      </w:r>
      <w:r w:rsidR="00F22F02">
        <w:rPr>
          <w:rFonts w:ascii="Arial" w:hAnsi="Arial" w:cs="Arial"/>
          <w:bCs/>
          <w:color w:val="000000"/>
          <w:sz w:val="22"/>
          <w:szCs w:val="22"/>
        </w:rPr>
        <w:t xml:space="preserve"> organisation’s</w:t>
      </w:r>
      <w:r w:rsidRPr="00F22F02">
        <w:rPr>
          <w:rFonts w:ascii="Arial" w:hAnsi="Arial" w:cs="Arial"/>
          <w:bCs/>
          <w:color w:val="000000"/>
          <w:sz w:val="22"/>
          <w:szCs w:val="22"/>
        </w:rPr>
        <w:t xml:space="preserve"> Mental Health Act Policy and Safeguarding Handbook, ensuring the patient’s best interests are considered.</w:t>
      </w:r>
    </w:p>
    <w:p w14:paraId="6C11CD0D" w14:textId="77777777" w:rsidR="00D91815" w:rsidRPr="00F22F02" w:rsidRDefault="00D91815" w:rsidP="00F22F02">
      <w:pPr>
        <w:rPr>
          <w:rFonts w:ascii="Arial" w:hAnsi="Arial" w:cs="Arial"/>
          <w:bCs/>
          <w:color w:val="000000"/>
          <w:sz w:val="22"/>
          <w:szCs w:val="22"/>
        </w:rPr>
      </w:pPr>
    </w:p>
    <w:p w14:paraId="45F57712" w14:textId="4F8F767C" w:rsidR="00A46DDD" w:rsidRPr="00F22F02" w:rsidRDefault="00D91815" w:rsidP="00A46DDD">
      <w:pPr>
        <w:pStyle w:val="ListParagraph"/>
        <w:numPr>
          <w:ilvl w:val="0"/>
          <w:numId w:val="17"/>
        </w:numPr>
        <w:rPr>
          <w:rFonts w:ascii="Arial" w:hAnsi="Arial" w:cs="Arial"/>
          <w:bCs/>
          <w:color w:val="000000"/>
          <w:sz w:val="22"/>
          <w:szCs w:val="22"/>
        </w:rPr>
      </w:pPr>
      <w:r w:rsidRPr="00F77905">
        <w:rPr>
          <w:rFonts w:ascii="Arial" w:eastAsia="Arial" w:hAnsi="Arial" w:cs="Arial"/>
          <w:sz w:val="22"/>
          <w:szCs w:val="22"/>
        </w:rPr>
        <w:t>Should a patient not wish for their information to be shared</w:t>
      </w:r>
      <w:r>
        <w:rPr>
          <w:rFonts w:ascii="Arial" w:eastAsia="Arial" w:hAnsi="Arial" w:cs="Arial"/>
          <w:sz w:val="22"/>
          <w:szCs w:val="22"/>
        </w:rPr>
        <w:t xml:space="preserve"> outside of this organisation</w:t>
      </w:r>
      <w:r w:rsidRPr="00F77905">
        <w:rPr>
          <w:rFonts w:ascii="Arial" w:eastAsia="Arial" w:hAnsi="Arial" w:cs="Arial"/>
          <w:sz w:val="22"/>
          <w:szCs w:val="22"/>
        </w:rPr>
        <w:t xml:space="preserve">, then </w:t>
      </w:r>
      <w:r>
        <w:rPr>
          <w:rFonts w:ascii="Arial" w:eastAsia="Arial" w:hAnsi="Arial" w:cs="Arial"/>
          <w:sz w:val="22"/>
          <w:szCs w:val="22"/>
        </w:rPr>
        <w:t>p</w:t>
      </w:r>
      <w:r w:rsidRPr="00F77905">
        <w:rPr>
          <w:rFonts w:ascii="Arial" w:eastAsia="Arial" w:hAnsi="Arial" w:cs="Arial"/>
          <w:sz w:val="22"/>
          <w:szCs w:val="22"/>
        </w:rPr>
        <w:t>atients can request to opt-out of data sharing</w:t>
      </w:r>
      <w:r>
        <w:rPr>
          <w:rFonts w:ascii="Arial" w:eastAsia="Arial" w:hAnsi="Arial" w:cs="Arial"/>
          <w:sz w:val="22"/>
          <w:szCs w:val="22"/>
        </w:rPr>
        <w:t>. T</w:t>
      </w:r>
      <w:r w:rsidRPr="00F77905">
        <w:rPr>
          <w:rFonts w:ascii="Arial" w:eastAsia="Arial" w:hAnsi="Arial" w:cs="Arial"/>
          <w:sz w:val="22"/>
          <w:szCs w:val="22"/>
        </w:rPr>
        <w:t xml:space="preserve">here </w:t>
      </w:r>
      <w:r w:rsidRPr="0011241A">
        <w:rPr>
          <w:rFonts w:ascii="Arial" w:eastAsia="Arial" w:hAnsi="Arial" w:cs="Arial"/>
          <w:sz w:val="22"/>
          <w:szCs w:val="22"/>
        </w:rPr>
        <w:t xml:space="preserve">are two </w:t>
      </w:r>
      <w:r w:rsidRPr="00F77905">
        <w:rPr>
          <w:rFonts w:ascii="Arial" w:eastAsia="Arial" w:hAnsi="Arial" w:cs="Arial"/>
          <w:sz w:val="22"/>
          <w:szCs w:val="22"/>
        </w:rPr>
        <w:t>different types</w:t>
      </w:r>
      <w:r>
        <w:rPr>
          <w:rFonts w:ascii="Arial" w:eastAsia="Arial" w:hAnsi="Arial" w:cs="Arial"/>
          <w:sz w:val="22"/>
          <w:szCs w:val="22"/>
        </w:rPr>
        <w:t xml:space="preserve"> of opting out.</w:t>
      </w:r>
    </w:p>
    <w:p w14:paraId="3F5B4321" w14:textId="77777777" w:rsidR="00A77343" w:rsidRPr="00F22F02" w:rsidRDefault="00A77343" w:rsidP="00A77343">
      <w:pPr>
        <w:rPr>
          <w:rFonts w:ascii="Arial" w:hAnsi="Arial" w:cs="Arial"/>
        </w:rPr>
      </w:pPr>
    </w:p>
    <w:p w14:paraId="2B2B2DEB" w14:textId="515024E4" w:rsidR="00A77343" w:rsidRPr="00867DCD" w:rsidRDefault="00A77343" w:rsidP="00F22F02">
      <w:pPr>
        <w:pStyle w:val="ListParagraph"/>
        <w:numPr>
          <w:ilvl w:val="0"/>
          <w:numId w:val="9"/>
        </w:numPr>
        <w:rPr>
          <w:rFonts w:ascii="Arial" w:hAnsi="Arial" w:cs="Arial"/>
          <w:sz w:val="22"/>
          <w:szCs w:val="22"/>
        </w:rPr>
      </w:pPr>
      <w:r w:rsidRPr="00867DCD">
        <w:rPr>
          <w:rFonts w:ascii="Arial" w:hAnsi="Arial" w:cs="Arial"/>
          <w:sz w:val="22"/>
          <w:szCs w:val="22"/>
        </w:rPr>
        <w:t>All personal data processing adheres to the principles of Article 5, with transparency requirements met under Article 12 of the UK</w:t>
      </w:r>
      <w:r w:rsidR="00F22F02" w:rsidRPr="00F22F02">
        <w:rPr>
          <w:rFonts w:ascii="Arial" w:hAnsi="Arial" w:cs="Arial"/>
          <w:sz w:val="22"/>
          <w:szCs w:val="22"/>
        </w:rPr>
        <w:t xml:space="preserve"> General Data Protection Regulation</w:t>
      </w:r>
      <w:r w:rsidRPr="00867DCD">
        <w:rPr>
          <w:rFonts w:ascii="Arial" w:hAnsi="Arial" w:cs="Arial"/>
          <w:sz w:val="22"/>
          <w:szCs w:val="22"/>
        </w:rPr>
        <w:t>.</w:t>
      </w:r>
    </w:p>
    <w:p w14:paraId="658FD74E" w14:textId="77777777" w:rsidR="00A77343" w:rsidRPr="00F22F02" w:rsidRDefault="00A77343" w:rsidP="00A77343">
      <w:pPr>
        <w:pStyle w:val="ListParagraph"/>
        <w:rPr>
          <w:rFonts w:ascii="Arial" w:hAnsi="Arial" w:cs="Arial"/>
          <w:sz w:val="22"/>
          <w:szCs w:val="22"/>
          <w:highlight w:val="yellow"/>
        </w:rPr>
      </w:pPr>
    </w:p>
    <w:p w14:paraId="5A43B608" w14:textId="256BA3AF" w:rsidR="00A77343" w:rsidRPr="00867DCD" w:rsidRDefault="00A77343">
      <w:pPr>
        <w:pStyle w:val="ListParagraph"/>
        <w:numPr>
          <w:ilvl w:val="0"/>
          <w:numId w:val="9"/>
        </w:numPr>
        <w:rPr>
          <w:rFonts w:ascii="Arial" w:hAnsi="Arial" w:cs="Arial"/>
          <w:sz w:val="22"/>
          <w:szCs w:val="22"/>
        </w:rPr>
      </w:pPr>
      <w:r w:rsidRPr="00867DCD">
        <w:rPr>
          <w:rFonts w:ascii="Arial" w:hAnsi="Arial" w:cs="Arial"/>
          <w:sz w:val="22"/>
          <w:szCs w:val="22"/>
        </w:rPr>
        <w:t xml:space="preserve">Children and those with learning difficulties who may prefer to speak with a member of staff to communicate their wishes should be supported in facilitating their request. </w:t>
      </w:r>
    </w:p>
    <w:p w14:paraId="72AB43EB" w14:textId="77777777" w:rsidR="00A77343" w:rsidRDefault="00A77343" w:rsidP="00A77343">
      <w:pPr>
        <w:rPr>
          <w:rFonts w:ascii="Arial" w:hAnsi="Arial" w:cs="Arial"/>
          <w:sz w:val="28"/>
          <w:szCs w:val="28"/>
        </w:rPr>
      </w:pPr>
    </w:p>
    <w:p w14:paraId="4A0E2386" w14:textId="5572D4F2" w:rsidR="002939A2" w:rsidRDefault="002939A2">
      <w:pPr>
        <w:rPr>
          <w:rFonts w:ascii="Arial" w:eastAsia="Arial" w:hAnsi="Arial" w:cs="Arial"/>
          <w:b/>
          <w:sz w:val="22"/>
          <w:szCs w:val="22"/>
        </w:rPr>
      </w:pPr>
      <w:r>
        <w:rPr>
          <w:rFonts w:ascii="Arial" w:eastAsia="Arial" w:hAnsi="Arial" w:cs="Arial"/>
          <w:b/>
          <w:sz w:val="22"/>
          <w:szCs w:val="22"/>
        </w:rPr>
        <w:br w:type="page"/>
      </w:r>
    </w:p>
    <w:p w14:paraId="316018C3" w14:textId="77777777" w:rsidR="003E285A" w:rsidRPr="008278E7" w:rsidRDefault="003E285A">
      <w:pPr>
        <w:rPr>
          <w:rFonts w:ascii="Arial" w:eastAsia="Arial" w:hAnsi="Arial" w:cs="Arial"/>
          <w:b/>
          <w:sz w:val="28"/>
          <w:szCs w:val="28"/>
        </w:rPr>
      </w:pPr>
    </w:p>
    <w:p w14:paraId="3D65513C" w14:textId="2E61E3B0" w:rsidR="00783687" w:rsidRDefault="002939A2">
      <w:pPr>
        <w:tabs>
          <w:tab w:val="left" w:pos="2790"/>
        </w:tabs>
        <w:rPr>
          <w:rFonts w:ascii="Arial" w:eastAsia="Arial" w:hAnsi="Arial" w:cs="Arial"/>
          <w:b/>
          <w:sz w:val="28"/>
          <w:szCs w:val="28"/>
        </w:rPr>
      </w:pPr>
      <w:r w:rsidRPr="008278E7">
        <w:rPr>
          <w:rFonts w:ascii="Arial" w:eastAsia="Arial" w:hAnsi="Arial" w:cs="Arial"/>
          <w:b/>
          <w:sz w:val="28"/>
          <w:szCs w:val="28"/>
        </w:rPr>
        <w:t>Table of contents</w:t>
      </w:r>
    </w:p>
    <w:sdt>
      <w:sdtPr>
        <w:rPr>
          <w:rFonts w:ascii="Times New Roman" w:hAnsi="Times New Roman" w:cs="Calibri"/>
          <w:b w:val="0"/>
          <w:bCs w:val="0"/>
          <w:noProof w:val="0"/>
        </w:rPr>
        <w:id w:val="838196001"/>
        <w:docPartObj>
          <w:docPartGallery w:val="Table of Contents"/>
          <w:docPartUnique/>
        </w:docPartObj>
      </w:sdtPr>
      <w:sdtEndPr>
        <w:rPr>
          <w:rFonts w:cs="Times New Roman"/>
        </w:rPr>
      </w:sdtEndPr>
      <w:sdtContent>
        <w:p w14:paraId="58F59F96" w14:textId="4895C5E1" w:rsidR="00A46DDD" w:rsidRPr="00F22F02" w:rsidRDefault="002939A2" w:rsidP="00F22F02">
          <w:pPr>
            <w:pStyle w:val="TOC1"/>
            <w:tabs>
              <w:tab w:val="clear" w:pos="8222"/>
              <w:tab w:val="right" w:pos="9020"/>
            </w:tabs>
            <w:rPr>
              <w:rFonts w:eastAsiaTheme="minorEastAsia" w:cstheme="minorBidi"/>
              <w:b w:val="0"/>
              <w:bCs w:val="0"/>
              <w:kern w:val="2"/>
              <w14:ligatures w14:val="standardContextual"/>
            </w:rPr>
          </w:pPr>
          <w:r w:rsidRPr="00F22F02">
            <w:rPr>
              <w:noProof w:val="0"/>
            </w:rPr>
            <w:fldChar w:fldCharType="begin"/>
          </w:r>
          <w:r w:rsidRPr="00F22F02">
            <w:rPr>
              <w:noProof w:val="0"/>
            </w:rPr>
            <w:instrText xml:space="preserve"> TOC \h \u \z \t "Heading 1,1,Heading 2,2,Heading 3,3,"</w:instrText>
          </w:r>
          <w:r w:rsidRPr="00F22F02">
            <w:rPr>
              <w:noProof w:val="0"/>
            </w:rPr>
            <w:fldChar w:fldCharType="separate"/>
          </w:r>
          <w:hyperlink w:anchor="_Toc238136921" w:history="1">
            <w:r w:rsidR="00A46DDD" w:rsidRPr="00A46DDD">
              <w:rPr>
                <w:rStyle w:val="Hyperlink"/>
              </w:rPr>
              <w:t>1</w:t>
            </w:r>
            <w:r w:rsidR="00A46DDD" w:rsidRPr="00F22F02">
              <w:rPr>
                <w:rFonts w:eastAsiaTheme="minorEastAsia" w:cstheme="minorBidi"/>
                <w:b w:val="0"/>
                <w:bCs w:val="0"/>
                <w:kern w:val="2"/>
                <w14:ligatures w14:val="standardContextual"/>
              </w:rPr>
              <w:tab/>
            </w:r>
            <w:r w:rsidR="00A46DDD" w:rsidRPr="00A46DDD">
              <w:rPr>
                <w:rStyle w:val="Hyperlink"/>
              </w:rPr>
              <w:t>Introduction</w:t>
            </w:r>
            <w:r w:rsidR="00A46DDD" w:rsidRPr="00A46DDD">
              <w:rPr>
                <w:webHidden/>
              </w:rPr>
              <w:tab/>
            </w:r>
            <w:r w:rsidR="00A46DDD" w:rsidRPr="00A46DDD">
              <w:rPr>
                <w:webHidden/>
              </w:rPr>
              <w:fldChar w:fldCharType="begin"/>
            </w:r>
            <w:r w:rsidR="00A46DDD" w:rsidRPr="00A46DDD">
              <w:rPr>
                <w:webHidden/>
              </w:rPr>
              <w:instrText xml:space="preserve"> PAGEREF _Toc238136921 \h </w:instrText>
            </w:r>
            <w:r w:rsidR="00A46DDD" w:rsidRPr="00A46DDD">
              <w:rPr>
                <w:webHidden/>
              </w:rPr>
            </w:r>
            <w:r w:rsidR="00A46DDD" w:rsidRPr="00A46DDD">
              <w:rPr>
                <w:webHidden/>
              </w:rPr>
              <w:fldChar w:fldCharType="separate"/>
            </w:r>
            <w:r w:rsidR="002725BF">
              <w:rPr>
                <w:webHidden/>
              </w:rPr>
              <w:t>3</w:t>
            </w:r>
            <w:r w:rsidR="00A46DDD" w:rsidRPr="00A46DDD">
              <w:rPr>
                <w:webHidden/>
              </w:rPr>
              <w:fldChar w:fldCharType="end"/>
            </w:r>
          </w:hyperlink>
        </w:p>
        <w:p w14:paraId="61F81754" w14:textId="1D0684A5"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22" w:history="1">
            <w:r w:rsidR="00A46DDD" w:rsidRPr="00A46DDD">
              <w:rPr>
                <w:rStyle w:val="Hyperlink"/>
                <w:rFonts w:ascii="Arial" w:eastAsia="Arial" w:hAnsi="Arial" w:cs="Arial"/>
                <w:noProof/>
              </w:rPr>
              <w:t>1.1</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Policy statement</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_Toc238136922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3</w:t>
            </w:r>
            <w:r w:rsidR="00A46DDD" w:rsidRPr="00F22F02">
              <w:rPr>
                <w:rFonts w:ascii="Arial" w:hAnsi="Arial"/>
                <w:noProof/>
                <w:webHidden/>
              </w:rPr>
              <w:fldChar w:fldCharType="end"/>
            </w:r>
          </w:hyperlink>
        </w:p>
        <w:p w14:paraId="05A3E98E" w14:textId="20A2F29A"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28" w:history="1">
            <w:r w:rsidR="00A46DDD" w:rsidRPr="00A46DDD">
              <w:rPr>
                <w:rStyle w:val="Hyperlink"/>
                <w:rFonts w:ascii="Arial" w:eastAsia="Arial" w:hAnsi="Arial" w:cs="Arial"/>
                <w:noProof/>
              </w:rPr>
              <w:t>1.2</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Status</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_Toc238136928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3</w:t>
            </w:r>
            <w:r w:rsidR="00A46DDD" w:rsidRPr="00F22F02">
              <w:rPr>
                <w:rFonts w:ascii="Arial" w:hAnsi="Arial"/>
                <w:noProof/>
                <w:webHidden/>
              </w:rPr>
              <w:fldChar w:fldCharType="end"/>
            </w:r>
          </w:hyperlink>
        </w:p>
        <w:p w14:paraId="7C439F9C" w14:textId="0D228830" w:rsidR="00A46DDD" w:rsidRPr="00F22F02" w:rsidRDefault="002939A2" w:rsidP="00F22F02">
          <w:pPr>
            <w:pStyle w:val="TOC1"/>
            <w:tabs>
              <w:tab w:val="clear" w:pos="8222"/>
              <w:tab w:val="right" w:pos="9020"/>
            </w:tabs>
            <w:rPr>
              <w:rFonts w:eastAsiaTheme="minorEastAsia" w:cstheme="minorBidi"/>
              <w:b w:val="0"/>
              <w:bCs w:val="0"/>
              <w:kern w:val="2"/>
              <w14:ligatures w14:val="standardContextual"/>
            </w:rPr>
          </w:pPr>
          <w:hyperlink w:anchor="_Toc238136929" w:history="1">
            <w:r w:rsidR="00A46DDD" w:rsidRPr="00A46DDD">
              <w:rPr>
                <w:rStyle w:val="Hyperlink"/>
              </w:rPr>
              <w:t>2</w:t>
            </w:r>
            <w:r w:rsidR="00A46DDD" w:rsidRPr="00F22F02">
              <w:rPr>
                <w:rFonts w:eastAsiaTheme="minorEastAsia" w:cstheme="minorBidi"/>
                <w:b w:val="0"/>
                <w:bCs w:val="0"/>
                <w:kern w:val="2"/>
                <w14:ligatures w14:val="standardContextual"/>
              </w:rPr>
              <w:tab/>
            </w:r>
            <w:r w:rsidR="00A46DDD" w:rsidRPr="00A46DDD">
              <w:rPr>
                <w:rStyle w:val="Hyperlink"/>
              </w:rPr>
              <w:t>Compliance</w:t>
            </w:r>
            <w:r w:rsidR="00A46DDD" w:rsidRPr="00A46DDD">
              <w:rPr>
                <w:webHidden/>
              </w:rPr>
              <w:tab/>
            </w:r>
            <w:r w:rsidR="00A46DDD" w:rsidRPr="00A46DDD">
              <w:rPr>
                <w:webHidden/>
              </w:rPr>
              <w:fldChar w:fldCharType="begin"/>
            </w:r>
            <w:r w:rsidR="00A46DDD" w:rsidRPr="00A46DDD">
              <w:rPr>
                <w:webHidden/>
              </w:rPr>
              <w:instrText xml:space="preserve"> PAGEREF _Toc238136929 \h </w:instrText>
            </w:r>
            <w:r w:rsidR="00A46DDD" w:rsidRPr="00A46DDD">
              <w:rPr>
                <w:webHidden/>
              </w:rPr>
            </w:r>
            <w:r w:rsidR="00A46DDD" w:rsidRPr="00A46DDD">
              <w:rPr>
                <w:webHidden/>
              </w:rPr>
              <w:fldChar w:fldCharType="separate"/>
            </w:r>
            <w:r w:rsidR="002725BF">
              <w:rPr>
                <w:webHidden/>
              </w:rPr>
              <w:t>3</w:t>
            </w:r>
            <w:r w:rsidR="00A46DDD" w:rsidRPr="00A46DDD">
              <w:rPr>
                <w:webHidden/>
              </w:rPr>
              <w:fldChar w:fldCharType="end"/>
            </w:r>
          </w:hyperlink>
        </w:p>
        <w:p w14:paraId="494F1843" w14:textId="3307A7E5"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30" w:history="1">
            <w:r w:rsidR="00A46DDD" w:rsidRPr="00A46DDD">
              <w:rPr>
                <w:rStyle w:val="Hyperlink"/>
                <w:rFonts w:ascii="Arial" w:eastAsia="Arial" w:hAnsi="Arial" w:cs="Arial"/>
                <w:noProof/>
              </w:rPr>
              <w:t>2.1</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Data Protection Act 2018 and UK GDPR</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_Toc238136930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3</w:t>
            </w:r>
            <w:r w:rsidR="00A46DDD" w:rsidRPr="00F22F02">
              <w:rPr>
                <w:rFonts w:ascii="Arial" w:hAnsi="Arial"/>
                <w:noProof/>
                <w:webHidden/>
              </w:rPr>
              <w:fldChar w:fldCharType="end"/>
            </w:r>
          </w:hyperlink>
        </w:p>
        <w:p w14:paraId="7A628E17" w14:textId="02AB07B2"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32" w:history="1">
            <w:r w:rsidR="00A46DDD" w:rsidRPr="00A46DDD">
              <w:rPr>
                <w:rStyle w:val="Hyperlink"/>
                <w:rFonts w:ascii="Arial" w:eastAsia="Arial" w:hAnsi="Arial" w:cs="Arial"/>
                <w:noProof/>
              </w:rPr>
              <w:t>2.2</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Communicating privacy information</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_Toc238136932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3</w:t>
            </w:r>
            <w:r w:rsidR="00A46DDD" w:rsidRPr="00F22F02">
              <w:rPr>
                <w:rFonts w:ascii="Arial" w:hAnsi="Arial"/>
                <w:noProof/>
                <w:webHidden/>
              </w:rPr>
              <w:fldChar w:fldCharType="end"/>
            </w:r>
          </w:hyperlink>
        </w:p>
        <w:p w14:paraId="31F1FAB2" w14:textId="4BFA1126"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33" w:history="1">
            <w:r w:rsidR="00A46DDD" w:rsidRPr="00A46DDD">
              <w:rPr>
                <w:rStyle w:val="Hyperlink"/>
                <w:rFonts w:ascii="Arial" w:eastAsia="Arial" w:hAnsi="Arial" w:cs="Arial"/>
                <w:noProof/>
              </w:rPr>
              <w:t>2.3</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Children and young people</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_Toc238136933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4</w:t>
            </w:r>
            <w:r w:rsidR="00A46DDD" w:rsidRPr="00F22F02">
              <w:rPr>
                <w:rFonts w:ascii="Arial" w:hAnsi="Arial"/>
                <w:noProof/>
                <w:webHidden/>
              </w:rPr>
              <w:fldChar w:fldCharType="end"/>
            </w:r>
          </w:hyperlink>
        </w:p>
        <w:p w14:paraId="2B2B5FB3" w14:textId="4C0CFC64"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34" w:history="1">
            <w:r w:rsidR="00A46DDD" w:rsidRPr="00A46DDD">
              <w:rPr>
                <w:rStyle w:val="Hyperlink"/>
                <w:rFonts w:ascii="Arial" w:eastAsia="Arial" w:hAnsi="Arial" w:cs="Arial"/>
                <w:noProof/>
              </w:rPr>
              <w:t>2.4</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People who lack capacity</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_Toc238136934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4</w:t>
            </w:r>
            <w:r w:rsidR="00A46DDD" w:rsidRPr="00F22F02">
              <w:rPr>
                <w:rFonts w:ascii="Arial" w:hAnsi="Arial"/>
                <w:noProof/>
                <w:webHidden/>
              </w:rPr>
              <w:fldChar w:fldCharType="end"/>
            </w:r>
          </w:hyperlink>
        </w:p>
        <w:p w14:paraId="3A03121F" w14:textId="35EE22DD" w:rsidR="00A46DDD" w:rsidRPr="00F22F02" w:rsidRDefault="002939A2" w:rsidP="00F22F02">
          <w:pPr>
            <w:pStyle w:val="TOC1"/>
            <w:tabs>
              <w:tab w:val="clear" w:pos="8222"/>
              <w:tab w:val="right" w:pos="9020"/>
            </w:tabs>
            <w:rPr>
              <w:rFonts w:eastAsiaTheme="minorEastAsia" w:cstheme="minorBidi"/>
              <w:b w:val="0"/>
              <w:bCs w:val="0"/>
              <w:kern w:val="2"/>
              <w14:ligatures w14:val="standardContextual"/>
            </w:rPr>
          </w:pPr>
          <w:hyperlink w:anchor="_Toc238136935" w:history="1">
            <w:r w:rsidR="00A46DDD" w:rsidRPr="00A46DDD">
              <w:rPr>
                <w:rStyle w:val="Hyperlink"/>
              </w:rPr>
              <w:t>3</w:t>
            </w:r>
            <w:r w:rsidR="00A46DDD" w:rsidRPr="00F22F02">
              <w:rPr>
                <w:rFonts w:eastAsiaTheme="minorEastAsia" w:cstheme="minorBidi"/>
                <w:b w:val="0"/>
                <w:bCs w:val="0"/>
                <w:kern w:val="2"/>
                <w14:ligatures w14:val="standardContextual"/>
              </w:rPr>
              <w:tab/>
            </w:r>
            <w:r w:rsidR="00A46DDD" w:rsidRPr="00A46DDD">
              <w:rPr>
                <w:rStyle w:val="Hyperlink"/>
              </w:rPr>
              <w:t>Data sharing</w:t>
            </w:r>
            <w:r w:rsidR="00A46DDD" w:rsidRPr="00A46DDD">
              <w:rPr>
                <w:webHidden/>
              </w:rPr>
              <w:tab/>
            </w:r>
            <w:r w:rsidR="00A46DDD" w:rsidRPr="00A46DDD">
              <w:rPr>
                <w:webHidden/>
              </w:rPr>
              <w:fldChar w:fldCharType="begin"/>
            </w:r>
            <w:r w:rsidR="00A46DDD" w:rsidRPr="00A46DDD">
              <w:rPr>
                <w:webHidden/>
              </w:rPr>
              <w:instrText xml:space="preserve"> PAGEREF _Toc238136935 \h </w:instrText>
            </w:r>
            <w:r w:rsidR="00A46DDD" w:rsidRPr="00A46DDD">
              <w:rPr>
                <w:webHidden/>
              </w:rPr>
            </w:r>
            <w:r w:rsidR="00A46DDD" w:rsidRPr="00A46DDD">
              <w:rPr>
                <w:webHidden/>
              </w:rPr>
              <w:fldChar w:fldCharType="separate"/>
            </w:r>
            <w:r w:rsidR="002725BF">
              <w:rPr>
                <w:webHidden/>
              </w:rPr>
              <w:t>4</w:t>
            </w:r>
            <w:r w:rsidR="00A46DDD" w:rsidRPr="00A46DDD">
              <w:rPr>
                <w:webHidden/>
              </w:rPr>
              <w:fldChar w:fldCharType="end"/>
            </w:r>
          </w:hyperlink>
        </w:p>
        <w:p w14:paraId="22DAFCAA" w14:textId="2746A265"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36" w:history="1">
            <w:r w:rsidR="00A46DDD" w:rsidRPr="00A46DDD">
              <w:rPr>
                <w:rStyle w:val="Hyperlink"/>
                <w:rFonts w:ascii="Arial" w:eastAsia="Arial" w:hAnsi="Arial" w:cs="Arial"/>
                <w:noProof/>
              </w:rPr>
              <w:t>3.1</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Opt out of data sharing</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_Toc238136936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4</w:t>
            </w:r>
            <w:r w:rsidR="00A46DDD" w:rsidRPr="00F22F02">
              <w:rPr>
                <w:rFonts w:ascii="Arial" w:hAnsi="Arial"/>
                <w:noProof/>
                <w:webHidden/>
              </w:rPr>
              <w:fldChar w:fldCharType="end"/>
            </w:r>
          </w:hyperlink>
        </w:p>
        <w:p w14:paraId="461BD196" w14:textId="3567517E"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37" w:history="1">
            <w:r w:rsidR="00A46DDD" w:rsidRPr="00A46DDD">
              <w:rPr>
                <w:rStyle w:val="Hyperlink"/>
                <w:rFonts w:ascii="Arial" w:eastAsia="Arial" w:hAnsi="Arial" w:cs="Arial"/>
                <w:noProof/>
              </w:rPr>
              <w:t>3.2</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General practice data for planning and research collection</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_Toc238136937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5</w:t>
            </w:r>
            <w:r w:rsidR="00A46DDD" w:rsidRPr="00F22F02">
              <w:rPr>
                <w:rFonts w:ascii="Arial" w:hAnsi="Arial"/>
                <w:noProof/>
                <w:webHidden/>
              </w:rPr>
              <w:fldChar w:fldCharType="end"/>
            </w:r>
          </w:hyperlink>
        </w:p>
        <w:p w14:paraId="34443A70" w14:textId="0B77F862"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44" w:history="1">
            <w:r w:rsidR="00A46DDD" w:rsidRPr="00A46DDD">
              <w:rPr>
                <w:rStyle w:val="Hyperlink"/>
                <w:rFonts w:ascii="Arial" w:eastAsia="Arial" w:hAnsi="Arial" w:cs="Arial"/>
                <w:noProof/>
              </w:rPr>
              <w:t>3.3</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Data breaches</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_Toc238136944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5</w:t>
            </w:r>
            <w:r w:rsidR="00A46DDD" w:rsidRPr="00F22F02">
              <w:rPr>
                <w:rFonts w:ascii="Arial" w:hAnsi="Arial"/>
                <w:noProof/>
                <w:webHidden/>
              </w:rPr>
              <w:fldChar w:fldCharType="end"/>
            </w:r>
          </w:hyperlink>
        </w:p>
        <w:p w14:paraId="3882B773" w14:textId="265C04AC"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45" w:history="1">
            <w:r w:rsidR="00A46DDD" w:rsidRPr="00A46DDD">
              <w:rPr>
                <w:rStyle w:val="Hyperlink"/>
                <w:rFonts w:ascii="Arial" w:eastAsia="Arial" w:hAnsi="Arial" w:cs="Arial"/>
                <w:noProof/>
              </w:rPr>
              <w:t>3.4</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Data complaints</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_Toc238136945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5</w:t>
            </w:r>
            <w:r w:rsidR="00A46DDD" w:rsidRPr="00F22F02">
              <w:rPr>
                <w:rFonts w:ascii="Arial" w:hAnsi="Arial"/>
                <w:noProof/>
                <w:webHidden/>
              </w:rPr>
              <w:fldChar w:fldCharType="end"/>
            </w:r>
          </w:hyperlink>
        </w:p>
        <w:p w14:paraId="09C48BAD" w14:textId="4275F035" w:rsidR="00A46DDD" w:rsidRPr="00F22F02" w:rsidRDefault="002939A2" w:rsidP="00F22F02">
          <w:pPr>
            <w:pStyle w:val="TOC2"/>
            <w:tabs>
              <w:tab w:val="clear" w:pos="8222"/>
              <w:tab w:val="right" w:pos="9020"/>
            </w:tabs>
            <w:rPr>
              <w:rFonts w:ascii="Arial" w:eastAsiaTheme="minorEastAsia" w:hAnsi="Arial" w:cstheme="minorBidi"/>
              <w:b w:val="0"/>
              <w:bCs w:val="0"/>
              <w:noProof/>
              <w:kern w:val="2"/>
              <w:sz w:val="24"/>
              <w:szCs w:val="24"/>
              <w14:ligatures w14:val="standardContextual"/>
            </w:rPr>
          </w:pPr>
          <w:hyperlink w:anchor="_Toc238136946" w:history="1">
            <w:r w:rsidR="00A46DDD" w:rsidRPr="00A46DDD">
              <w:rPr>
                <w:rStyle w:val="Hyperlink"/>
                <w:rFonts w:ascii="Arial" w:eastAsia="Arial" w:hAnsi="Arial" w:cs="Arial"/>
                <w:noProof/>
              </w:rPr>
              <w:t>3.5</w:t>
            </w:r>
            <w:r w:rsidR="00A46DDD" w:rsidRPr="00F22F02">
              <w:rPr>
                <w:rFonts w:ascii="Arial" w:eastAsiaTheme="minorEastAsia" w:hAnsi="Arial" w:cstheme="minorBidi"/>
                <w:b w:val="0"/>
                <w:bCs w:val="0"/>
                <w:noProof/>
                <w:kern w:val="2"/>
                <w:sz w:val="24"/>
                <w:szCs w:val="24"/>
                <w14:ligatures w14:val="standardContextual"/>
              </w:rPr>
              <w:tab/>
            </w:r>
            <w:r w:rsidR="00A46DDD" w:rsidRPr="00A46DDD">
              <w:rPr>
                <w:rStyle w:val="Hyperlink"/>
                <w:rFonts w:ascii="Arial" w:eastAsia="Arial" w:hAnsi="Arial" w:cs="Arial"/>
                <w:noProof/>
              </w:rPr>
              <w:t>Use of artificial intelligence</w:t>
            </w:r>
            <w:r w:rsidR="00A46DDD" w:rsidRPr="00F22F02">
              <w:rPr>
                <w:rFonts w:ascii="Arial" w:hAnsi="Arial"/>
                <w:noProof/>
                <w:webHidden/>
              </w:rPr>
              <w:tab/>
            </w:r>
            <w:r w:rsidR="00A46DDD" w:rsidRPr="00F22F02">
              <w:rPr>
                <w:rFonts w:ascii="Arial" w:hAnsi="Arial"/>
                <w:noProof/>
                <w:webHidden/>
              </w:rPr>
              <w:fldChar w:fldCharType="begin"/>
            </w:r>
            <w:r w:rsidR="00A46DDD" w:rsidRPr="00F22F02">
              <w:rPr>
                <w:rFonts w:ascii="Arial" w:hAnsi="Arial"/>
                <w:noProof/>
                <w:webHidden/>
              </w:rPr>
              <w:instrText xml:space="preserve"> PAGEREF _Toc238136946 \h </w:instrText>
            </w:r>
            <w:r w:rsidR="00A46DDD" w:rsidRPr="00F22F02">
              <w:rPr>
                <w:rFonts w:ascii="Arial" w:hAnsi="Arial"/>
                <w:noProof/>
                <w:webHidden/>
              </w:rPr>
            </w:r>
            <w:r w:rsidR="00A46DDD" w:rsidRPr="00F22F02">
              <w:rPr>
                <w:rFonts w:ascii="Arial" w:hAnsi="Arial"/>
                <w:noProof/>
                <w:webHidden/>
              </w:rPr>
              <w:fldChar w:fldCharType="separate"/>
            </w:r>
            <w:r w:rsidR="002725BF">
              <w:rPr>
                <w:rFonts w:ascii="Arial" w:hAnsi="Arial"/>
                <w:noProof/>
                <w:webHidden/>
              </w:rPr>
              <w:t>5</w:t>
            </w:r>
            <w:r w:rsidR="00A46DDD" w:rsidRPr="00F22F02">
              <w:rPr>
                <w:rFonts w:ascii="Arial" w:hAnsi="Arial"/>
                <w:noProof/>
                <w:webHidden/>
              </w:rPr>
              <w:fldChar w:fldCharType="end"/>
            </w:r>
          </w:hyperlink>
        </w:p>
        <w:p w14:paraId="542F179B" w14:textId="6371EBF8" w:rsidR="00A46DDD" w:rsidRPr="00F22F02" w:rsidRDefault="002939A2" w:rsidP="00F22F02">
          <w:pPr>
            <w:pStyle w:val="TOC1"/>
            <w:tabs>
              <w:tab w:val="clear" w:pos="8222"/>
              <w:tab w:val="right" w:pos="9020"/>
            </w:tabs>
            <w:rPr>
              <w:rFonts w:eastAsiaTheme="minorEastAsia" w:cstheme="minorBidi"/>
              <w:b w:val="0"/>
              <w:bCs w:val="0"/>
              <w:kern w:val="2"/>
              <w14:ligatures w14:val="standardContextual"/>
            </w:rPr>
          </w:pPr>
          <w:hyperlink w:anchor="_Toc238136947" w:history="1">
            <w:r w:rsidR="00A46DDD" w:rsidRPr="00A46DDD">
              <w:rPr>
                <w:rStyle w:val="Hyperlink"/>
              </w:rPr>
              <w:t>Annex A – Easy read privacy notice</w:t>
            </w:r>
            <w:r w:rsidR="00A46DDD" w:rsidRPr="00A46DDD">
              <w:rPr>
                <w:webHidden/>
              </w:rPr>
              <w:tab/>
            </w:r>
            <w:r w:rsidR="00A46DDD" w:rsidRPr="00A46DDD">
              <w:rPr>
                <w:webHidden/>
              </w:rPr>
              <w:fldChar w:fldCharType="begin"/>
            </w:r>
            <w:r w:rsidR="00A46DDD" w:rsidRPr="00A46DDD">
              <w:rPr>
                <w:webHidden/>
              </w:rPr>
              <w:instrText xml:space="preserve"> PAGEREF _Toc238136947 \h </w:instrText>
            </w:r>
            <w:r w:rsidR="00A46DDD" w:rsidRPr="00A46DDD">
              <w:rPr>
                <w:webHidden/>
              </w:rPr>
            </w:r>
            <w:r w:rsidR="00A46DDD" w:rsidRPr="00A46DDD">
              <w:rPr>
                <w:webHidden/>
              </w:rPr>
              <w:fldChar w:fldCharType="separate"/>
            </w:r>
            <w:r w:rsidR="002725BF">
              <w:rPr>
                <w:webHidden/>
              </w:rPr>
              <w:t>7</w:t>
            </w:r>
            <w:r w:rsidR="00A46DDD" w:rsidRPr="00A46DDD">
              <w:rPr>
                <w:webHidden/>
              </w:rPr>
              <w:fldChar w:fldCharType="end"/>
            </w:r>
          </w:hyperlink>
        </w:p>
        <w:p w14:paraId="0FC9579D" w14:textId="77777777" w:rsidR="00102EA1" w:rsidRDefault="002939A2" w:rsidP="00A46DDD">
          <w:pPr>
            <w:tabs>
              <w:tab w:val="right" w:pos="9020"/>
            </w:tabs>
          </w:pPr>
          <w:r w:rsidRPr="00F22F02">
            <w:rPr>
              <w:rFonts w:ascii="Arial" w:hAnsi="Arial"/>
              <w:b/>
            </w:rPr>
            <w:fldChar w:fldCharType="end"/>
          </w:r>
        </w:p>
        <w:p w14:paraId="19D5AF47" w14:textId="77777777" w:rsidR="00102EA1" w:rsidRDefault="00102EA1"/>
        <w:p w14:paraId="12EA391D" w14:textId="77777777" w:rsidR="00102EA1" w:rsidRDefault="00102EA1"/>
        <w:p w14:paraId="6489F253" w14:textId="77777777" w:rsidR="00783687" w:rsidRDefault="00783687">
          <w:pPr>
            <w:rPr>
              <w:rFonts w:ascii="Arial" w:eastAsia="Arial" w:hAnsi="Arial" w:cs="Arial"/>
              <w:sz w:val="20"/>
              <w:szCs w:val="20"/>
            </w:rPr>
          </w:pPr>
        </w:p>
        <w:p w14:paraId="1D267219" w14:textId="77777777" w:rsidR="00783687" w:rsidRDefault="00783687">
          <w:pPr>
            <w:rPr>
              <w:rFonts w:ascii="Arial" w:eastAsia="Arial" w:hAnsi="Arial" w:cs="Arial"/>
              <w:sz w:val="20"/>
              <w:szCs w:val="20"/>
            </w:rPr>
          </w:pPr>
        </w:p>
        <w:p w14:paraId="648A2E3E" w14:textId="77777777" w:rsidR="00783687" w:rsidRDefault="00783687">
          <w:pPr>
            <w:rPr>
              <w:rFonts w:ascii="Arial" w:eastAsia="Arial" w:hAnsi="Arial" w:cs="Arial"/>
              <w:sz w:val="20"/>
              <w:szCs w:val="20"/>
            </w:rPr>
          </w:pPr>
        </w:p>
        <w:p w14:paraId="7BF25D3C" w14:textId="77777777" w:rsidR="00783687" w:rsidRDefault="00783687">
          <w:pPr>
            <w:rPr>
              <w:rFonts w:ascii="Arial" w:eastAsia="Arial" w:hAnsi="Arial" w:cs="Arial"/>
              <w:sz w:val="20"/>
              <w:szCs w:val="20"/>
            </w:rPr>
          </w:pPr>
        </w:p>
        <w:p w14:paraId="550BE6DA" w14:textId="77777777" w:rsidR="00783687" w:rsidRDefault="00783687">
          <w:pPr>
            <w:rPr>
              <w:rFonts w:ascii="Arial" w:eastAsia="Arial" w:hAnsi="Arial" w:cs="Arial"/>
              <w:sz w:val="20"/>
              <w:szCs w:val="20"/>
            </w:rPr>
          </w:pPr>
        </w:p>
        <w:p w14:paraId="66FF207B" w14:textId="77777777" w:rsidR="00783687" w:rsidRDefault="00783687">
          <w:pPr>
            <w:rPr>
              <w:rFonts w:ascii="Arial" w:eastAsia="Arial" w:hAnsi="Arial" w:cs="Arial"/>
              <w:sz w:val="20"/>
              <w:szCs w:val="20"/>
            </w:rPr>
          </w:pPr>
        </w:p>
        <w:p w14:paraId="35E9EE26" w14:textId="77777777" w:rsidR="00783687" w:rsidRDefault="00783687">
          <w:pPr>
            <w:rPr>
              <w:rFonts w:ascii="Arial" w:eastAsia="Arial" w:hAnsi="Arial" w:cs="Arial"/>
              <w:sz w:val="20"/>
              <w:szCs w:val="20"/>
            </w:rPr>
          </w:pPr>
        </w:p>
        <w:p w14:paraId="4E4778B5" w14:textId="77777777" w:rsidR="00783687" w:rsidRDefault="00783687">
          <w:pPr>
            <w:rPr>
              <w:rFonts w:ascii="Arial" w:eastAsia="Arial" w:hAnsi="Arial" w:cs="Arial"/>
              <w:sz w:val="20"/>
              <w:szCs w:val="20"/>
            </w:rPr>
          </w:pPr>
        </w:p>
        <w:p w14:paraId="2809B4C4" w14:textId="77777777" w:rsidR="00783687" w:rsidRDefault="00783687">
          <w:pPr>
            <w:rPr>
              <w:rFonts w:ascii="Arial" w:eastAsia="Arial" w:hAnsi="Arial" w:cs="Arial"/>
              <w:sz w:val="20"/>
              <w:szCs w:val="20"/>
            </w:rPr>
          </w:pPr>
        </w:p>
        <w:p w14:paraId="1F94CC41" w14:textId="77777777" w:rsidR="00783687" w:rsidRDefault="00783687">
          <w:pPr>
            <w:rPr>
              <w:rFonts w:ascii="Arial" w:eastAsia="Arial" w:hAnsi="Arial" w:cs="Arial"/>
              <w:sz w:val="20"/>
              <w:szCs w:val="20"/>
            </w:rPr>
          </w:pPr>
        </w:p>
        <w:p w14:paraId="2284507C" w14:textId="77777777" w:rsidR="00783687" w:rsidRDefault="00783687">
          <w:pPr>
            <w:rPr>
              <w:rFonts w:ascii="Arial" w:eastAsia="Arial" w:hAnsi="Arial" w:cs="Arial"/>
              <w:sz w:val="20"/>
              <w:szCs w:val="20"/>
            </w:rPr>
          </w:pPr>
        </w:p>
        <w:p w14:paraId="166558B8" w14:textId="77777777" w:rsidR="00783687" w:rsidRDefault="00783687">
          <w:pPr>
            <w:rPr>
              <w:rFonts w:ascii="Arial" w:eastAsia="Arial" w:hAnsi="Arial" w:cs="Arial"/>
              <w:sz w:val="20"/>
              <w:szCs w:val="20"/>
            </w:rPr>
          </w:pPr>
        </w:p>
        <w:p w14:paraId="1FB77960" w14:textId="77777777" w:rsidR="00783687" w:rsidRDefault="00783687">
          <w:pPr>
            <w:rPr>
              <w:rFonts w:ascii="Arial" w:eastAsia="Arial" w:hAnsi="Arial" w:cs="Arial"/>
              <w:sz w:val="20"/>
              <w:szCs w:val="20"/>
            </w:rPr>
          </w:pPr>
        </w:p>
        <w:p w14:paraId="00D27CFC" w14:textId="77777777" w:rsidR="00783687" w:rsidRDefault="00783687">
          <w:pPr>
            <w:rPr>
              <w:rFonts w:ascii="Arial" w:eastAsia="Arial" w:hAnsi="Arial" w:cs="Arial"/>
              <w:sz w:val="20"/>
              <w:szCs w:val="20"/>
            </w:rPr>
          </w:pPr>
        </w:p>
        <w:p w14:paraId="44E583B0" w14:textId="77777777" w:rsidR="00BF521B" w:rsidRDefault="00BF521B">
          <w:pPr>
            <w:rPr>
              <w:rFonts w:ascii="Arial" w:eastAsia="Arial" w:hAnsi="Arial" w:cs="Arial"/>
              <w:sz w:val="20"/>
              <w:szCs w:val="20"/>
            </w:rPr>
          </w:pPr>
        </w:p>
        <w:p w14:paraId="39E98B27" w14:textId="77777777" w:rsidR="00A77343" w:rsidRDefault="00A77343">
          <w:pPr>
            <w:rPr>
              <w:rFonts w:ascii="Arial" w:eastAsia="Arial" w:hAnsi="Arial" w:cs="Arial"/>
              <w:sz w:val="20"/>
              <w:szCs w:val="20"/>
            </w:rPr>
          </w:pPr>
        </w:p>
        <w:p w14:paraId="0624279B" w14:textId="77777777" w:rsidR="00A77343" w:rsidRDefault="00A77343">
          <w:pPr>
            <w:rPr>
              <w:rFonts w:ascii="Arial" w:eastAsia="Arial" w:hAnsi="Arial" w:cs="Arial"/>
              <w:sz w:val="20"/>
              <w:szCs w:val="20"/>
            </w:rPr>
          </w:pPr>
        </w:p>
        <w:p w14:paraId="6774359F" w14:textId="77777777" w:rsidR="00A77343" w:rsidRDefault="00A77343">
          <w:pPr>
            <w:rPr>
              <w:rFonts w:ascii="Arial" w:eastAsia="Arial" w:hAnsi="Arial" w:cs="Arial"/>
              <w:sz w:val="20"/>
              <w:szCs w:val="20"/>
            </w:rPr>
          </w:pPr>
        </w:p>
        <w:p w14:paraId="7DB66B3F" w14:textId="77777777" w:rsidR="00A77343" w:rsidRDefault="00A77343">
          <w:pPr>
            <w:rPr>
              <w:rFonts w:ascii="Arial" w:eastAsia="Arial" w:hAnsi="Arial" w:cs="Arial"/>
              <w:sz w:val="20"/>
              <w:szCs w:val="20"/>
            </w:rPr>
          </w:pPr>
        </w:p>
        <w:p w14:paraId="7C226084" w14:textId="77777777" w:rsidR="00A77343" w:rsidRDefault="00A77343">
          <w:pPr>
            <w:rPr>
              <w:rFonts w:ascii="Arial" w:eastAsia="Arial" w:hAnsi="Arial" w:cs="Arial"/>
              <w:sz w:val="20"/>
              <w:szCs w:val="20"/>
            </w:rPr>
          </w:pPr>
        </w:p>
        <w:p w14:paraId="488F1AA0" w14:textId="77777777" w:rsidR="00A77343" w:rsidRDefault="00A77343">
          <w:pPr>
            <w:rPr>
              <w:rFonts w:ascii="Arial" w:eastAsia="Arial" w:hAnsi="Arial" w:cs="Arial"/>
              <w:sz w:val="20"/>
              <w:szCs w:val="20"/>
            </w:rPr>
          </w:pPr>
        </w:p>
        <w:p w14:paraId="7266926D" w14:textId="77777777" w:rsidR="00A77343" w:rsidRDefault="00A77343">
          <w:pPr>
            <w:rPr>
              <w:rFonts w:ascii="Arial" w:eastAsia="Arial" w:hAnsi="Arial" w:cs="Arial"/>
              <w:sz w:val="20"/>
              <w:szCs w:val="20"/>
            </w:rPr>
          </w:pPr>
        </w:p>
        <w:p w14:paraId="49A46E91" w14:textId="77777777" w:rsidR="00A77343" w:rsidRDefault="00A77343">
          <w:pPr>
            <w:rPr>
              <w:rFonts w:ascii="Arial" w:eastAsia="Arial" w:hAnsi="Arial" w:cs="Arial"/>
              <w:sz w:val="20"/>
              <w:szCs w:val="20"/>
            </w:rPr>
          </w:pPr>
        </w:p>
        <w:p w14:paraId="62F2D05F" w14:textId="77777777" w:rsidR="00A77343" w:rsidRDefault="00A77343">
          <w:pPr>
            <w:rPr>
              <w:rFonts w:ascii="Arial" w:eastAsia="Arial" w:hAnsi="Arial" w:cs="Arial"/>
              <w:sz w:val="20"/>
              <w:szCs w:val="20"/>
            </w:rPr>
          </w:pPr>
        </w:p>
        <w:p w14:paraId="211C51D2" w14:textId="77777777" w:rsidR="00A77343" w:rsidRDefault="00A77343">
          <w:pPr>
            <w:rPr>
              <w:rFonts w:ascii="Arial" w:eastAsia="Arial" w:hAnsi="Arial" w:cs="Arial"/>
              <w:sz w:val="20"/>
              <w:szCs w:val="20"/>
            </w:rPr>
          </w:pPr>
        </w:p>
        <w:p w14:paraId="6257DE11" w14:textId="77777777" w:rsidR="00A77343" w:rsidRDefault="00A77343">
          <w:pPr>
            <w:rPr>
              <w:rFonts w:ascii="Arial" w:eastAsia="Arial" w:hAnsi="Arial" w:cs="Arial"/>
              <w:sz w:val="20"/>
              <w:szCs w:val="20"/>
            </w:rPr>
          </w:pPr>
        </w:p>
        <w:p w14:paraId="73280A8B" w14:textId="77777777" w:rsidR="00A77343" w:rsidRDefault="00A77343">
          <w:pPr>
            <w:rPr>
              <w:rFonts w:ascii="Arial" w:eastAsia="Arial" w:hAnsi="Arial" w:cs="Arial"/>
              <w:sz w:val="20"/>
              <w:szCs w:val="20"/>
            </w:rPr>
          </w:pPr>
        </w:p>
        <w:p w14:paraId="56C26462" w14:textId="2536D623" w:rsidR="005E45BE" w:rsidRPr="008278E7" w:rsidRDefault="002939A2">
          <w:pPr>
            <w:rPr>
              <w:rFonts w:ascii="Arial" w:eastAsia="Arial" w:hAnsi="Arial" w:cs="Arial"/>
              <w:sz w:val="28"/>
              <w:szCs w:val="28"/>
            </w:rPr>
          </w:pPr>
        </w:p>
      </w:sdtContent>
    </w:sdt>
    <w:p w14:paraId="0C5E35DD" w14:textId="77777777" w:rsidR="00A223F5" w:rsidRPr="008278E7" w:rsidRDefault="002939A2">
      <w:pPr>
        <w:pStyle w:val="Heading1"/>
        <w:keepLines/>
        <w:numPr>
          <w:ilvl w:val="0"/>
          <w:numId w:val="1"/>
        </w:numPr>
        <w:pBdr>
          <w:bottom w:val="single" w:sz="4" w:space="1" w:color="595959"/>
        </w:pBdr>
        <w:spacing w:before="0" w:after="0" w:line="259" w:lineRule="auto"/>
        <w:ind w:left="431" w:hanging="431"/>
        <w:rPr>
          <w:sz w:val="28"/>
          <w:szCs w:val="28"/>
        </w:rPr>
      </w:pPr>
      <w:bookmarkStart w:id="0" w:name="_Toc238136921"/>
      <w:r w:rsidRPr="008278E7">
        <w:rPr>
          <w:sz w:val="28"/>
          <w:szCs w:val="28"/>
        </w:rPr>
        <w:lastRenderedPageBreak/>
        <w:t>Introduction</w:t>
      </w:r>
      <w:bookmarkEnd w:id="0"/>
    </w:p>
    <w:p w14:paraId="154513D0" w14:textId="77777777" w:rsidR="00A223F5" w:rsidRPr="008278E7" w:rsidRDefault="002939A2">
      <w:pPr>
        <w:pStyle w:val="Heading2"/>
        <w:numPr>
          <w:ilvl w:val="1"/>
          <w:numId w:val="1"/>
        </w:numPr>
        <w:rPr>
          <w:rFonts w:ascii="Arial" w:eastAsia="Arial" w:hAnsi="Arial" w:cs="Arial"/>
          <w:smallCaps w:val="0"/>
          <w:sz w:val="24"/>
          <w:szCs w:val="24"/>
          <w:lang w:val="en-GB"/>
        </w:rPr>
      </w:pPr>
      <w:bookmarkStart w:id="1" w:name="_Toc238136922"/>
      <w:r w:rsidRPr="008278E7">
        <w:rPr>
          <w:rFonts w:ascii="Arial" w:eastAsia="Arial" w:hAnsi="Arial" w:cs="Arial"/>
          <w:smallCaps w:val="0"/>
          <w:sz w:val="24"/>
          <w:szCs w:val="24"/>
          <w:lang w:val="en-GB"/>
        </w:rPr>
        <w:t>Policy statement</w:t>
      </w:r>
      <w:bookmarkEnd w:id="1"/>
    </w:p>
    <w:p w14:paraId="764054C9" w14:textId="21A73185" w:rsidR="008D1204" w:rsidRDefault="008D1204" w:rsidP="00B33FE4">
      <w:pPr>
        <w:rPr>
          <w:rFonts w:ascii="Arial" w:hAnsi="Arial" w:cs="Arial"/>
          <w:sz w:val="22"/>
          <w:lang w:val="en-US"/>
        </w:rPr>
      </w:pPr>
      <w:bookmarkStart w:id="2" w:name="_heading=h.1fob9te" w:colFirst="0" w:colLast="0"/>
      <w:bookmarkEnd w:id="2"/>
    </w:p>
    <w:p w14:paraId="34271184" w14:textId="13AEA7DD" w:rsidR="00252A77" w:rsidRDefault="00252A77" w:rsidP="00F22F02">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This policy has been created to help </w:t>
      </w:r>
      <w:r w:rsidR="00F22F02">
        <w:rPr>
          <w:rFonts w:ascii="Arial" w:hAnsi="Arial" w:cs="Arial"/>
          <w:color w:val="000000"/>
          <w:sz w:val="22"/>
          <w:szCs w:val="22"/>
        </w:rPr>
        <w:t xml:space="preserve">to </w:t>
      </w:r>
      <w:r>
        <w:rPr>
          <w:rFonts w:ascii="Arial" w:hAnsi="Arial" w:cs="Arial"/>
          <w:color w:val="000000"/>
          <w:sz w:val="22"/>
          <w:szCs w:val="22"/>
        </w:rPr>
        <w:t xml:space="preserve">explain how this </w:t>
      </w:r>
      <w:r w:rsidR="00F22F02">
        <w:rPr>
          <w:rFonts w:ascii="Arial" w:hAnsi="Arial" w:cs="Arial"/>
          <w:color w:val="000000"/>
          <w:sz w:val="22"/>
          <w:szCs w:val="22"/>
        </w:rPr>
        <w:t>organisation</w:t>
      </w:r>
      <w:r>
        <w:rPr>
          <w:rFonts w:ascii="Arial" w:hAnsi="Arial" w:cs="Arial"/>
          <w:color w:val="000000"/>
          <w:sz w:val="22"/>
          <w:szCs w:val="22"/>
        </w:rPr>
        <w:t xml:space="preserve"> deals with patient data in accordance with the </w:t>
      </w:r>
      <w:hyperlink r:id="rId9" w:history="1">
        <w:r w:rsidRPr="0024173F">
          <w:rPr>
            <w:rStyle w:val="Hyperlink"/>
            <w:rFonts w:ascii="Arial" w:hAnsi="Arial" w:cs="Arial"/>
            <w:sz w:val="22"/>
            <w:szCs w:val="22"/>
          </w:rPr>
          <w:t>Data Protection Act 2018</w:t>
        </w:r>
      </w:hyperlink>
      <w:r>
        <w:rPr>
          <w:rFonts w:ascii="Arial" w:hAnsi="Arial" w:cs="Arial"/>
          <w:color w:val="000000"/>
          <w:sz w:val="22"/>
          <w:szCs w:val="22"/>
        </w:rPr>
        <w:t xml:space="preserve"> and especially Part 2, Chapter 2 of the legislation that is the </w:t>
      </w:r>
      <w:r w:rsidR="00F22F02" w:rsidRPr="00F22F02">
        <w:rPr>
          <w:rFonts w:ascii="Arial" w:hAnsi="Arial" w:cs="Arial"/>
          <w:color w:val="000000"/>
          <w:sz w:val="22"/>
          <w:szCs w:val="22"/>
        </w:rPr>
        <w:t xml:space="preserve">UK General Data Protection Regulation </w:t>
      </w:r>
      <w:r w:rsidR="00F22F02">
        <w:rPr>
          <w:rFonts w:ascii="Arial" w:hAnsi="Arial" w:cs="Arial"/>
          <w:color w:val="000000"/>
          <w:sz w:val="22"/>
          <w:szCs w:val="22"/>
        </w:rPr>
        <w:t>(</w:t>
      </w:r>
      <w:r>
        <w:rPr>
          <w:rFonts w:ascii="Arial" w:hAnsi="Arial" w:cs="Arial"/>
          <w:color w:val="000000"/>
          <w:sz w:val="22"/>
          <w:szCs w:val="22"/>
        </w:rPr>
        <w:t>UK GDPR</w:t>
      </w:r>
      <w:r w:rsidR="00F22F02">
        <w:rPr>
          <w:rFonts w:ascii="Arial" w:hAnsi="Arial" w:cs="Arial"/>
          <w:color w:val="000000"/>
          <w:sz w:val="22"/>
          <w:szCs w:val="22"/>
        </w:rPr>
        <w:t>)</w:t>
      </w:r>
      <w:r>
        <w:rPr>
          <w:rFonts w:ascii="Arial" w:hAnsi="Arial" w:cs="Arial"/>
          <w:color w:val="000000"/>
          <w:sz w:val="22"/>
          <w:szCs w:val="22"/>
        </w:rPr>
        <w:t xml:space="preserve">. Furthermore, it also follows the new </w:t>
      </w:r>
      <w:hyperlink r:id="rId10" w:history="1">
        <w:r w:rsidRPr="00091B63">
          <w:rPr>
            <w:rStyle w:val="Hyperlink"/>
            <w:rFonts w:ascii="Arial" w:hAnsi="Arial" w:cs="Arial"/>
            <w:sz w:val="22"/>
            <w:szCs w:val="22"/>
          </w:rPr>
          <w:t>Data (Use and Access) Act 2025</w:t>
        </w:r>
      </w:hyperlink>
      <w:r>
        <w:rPr>
          <w:rFonts w:ascii="Arial" w:hAnsi="Arial" w:cs="Arial"/>
          <w:color w:val="000000"/>
          <w:sz w:val="22"/>
          <w:szCs w:val="22"/>
        </w:rPr>
        <w:t xml:space="preserve">. </w:t>
      </w:r>
    </w:p>
    <w:p w14:paraId="42C405DB" w14:textId="77777777" w:rsidR="00252A77" w:rsidRDefault="00252A77" w:rsidP="00252A77">
      <w:pPr>
        <w:pStyle w:val="NormalWeb"/>
        <w:spacing w:before="0" w:beforeAutospacing="0" w:after="0" w:afterAutospacing="0"/>
        <w:rPr>
          <w:rFonts w:ascii="Arial" w:hAnsi="Arial" w:cs="Arial"/>
          <w:color w:val="000000"/>
          <w:sz w:val="22"/>
          <w:szCs w:val="22"/>
        </w:rPr>
      </w:pPr>
    </w:p>
    <w:p w14:paraId="3BDCC288" w14:textId="64442E14" w:rsidR="00252A77" w:rsidRDefault="00252A77" w:rsidP="00252A77">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It is predominantly a guide for both children and those who may have a learning disability. It can also be used as a quick read for all as it provides information to patients regarding how patient data is processed for the provision of direct care, research, audit and screening programmes. </w:t>
      </w:r>
    </w:p>
    <w:p w14:paraId="1F1FA669" w14:textId="77777777" w:rsidR="00252A77" w:rsidRDefault="00252A77" w:rsidP="00252A77">
      <w:pPr>
        <w:pStyle w:val="NormalWeb"/>
        <w:spacing w:before="0" w:beforeAutospacing="0" w:after="0" w:afterAutospacing="0"/>
        <w:rPr>
          <w:rFonts w:ascii="Arial" w:hAnsi="Arial" w:cs="Arial"/>
          <w:color w:val="000000"/>
          <w:sz w:val="22"/>
          <w:szCs w:val="22"/>
        </w:rPr>
      </w:pPr>
    </w:p>
    <w:p w14:paraId="2ED6F248" w14:textId="4C1C8EDD" w:rsidR="00252A77" w:rsidRPr="002939A2" w:rsidRDefault="00252A77" w:rsidP="00252A77">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It can be read in conjunction with the more comprehensive Privacy Notice – Practice and the </w:t>
      </w:r>
      <w:r w:rsidR="00F22F02">
        <w:rPr>
          <w:rFonts w:ascii="Arial" w:hAnsi="Arial" w:cs="Arial"/>
          <w:color w:val="000000"/>
          <w:sz w:val="22"/>
          <w:szCs w:val="22"/>
        </w:rPr>
        <w:t>organisation’s</w:t>
      </w:r>
      <w:r>
        <w:rPr>
          <w:rFonts w:ascii="Arial" w:hAnsi="Arial" w:cs="Arial"/>
          <w:color w:val="000000"/>
          <w:sz w:val="22"/>
          <w:szCs w:val="22"/>
        </w:rPr>
        <w:t xml:space="preserve"> UK General Data Protection Regulation Policy. </w:t>
      </w:r>
    </w:p>
    <w:p w14:paraId="73E79662" w14:textId="7284E5D3" w:rsidR="006F3C7D" w:rsidRPr="006F3C7D" w:rsidRDefault="006F3C7D" w:rsidP="004751A5">
      <w:pPr>
        <w:pStyle w:val="Heading2"/>
        <w:numPr>
          <w:ilvl w:val="1"/>
          <w:numId w:val="1"/>
        </w:numPr>
        <w:spacing w:before="240"/>
        <w:ind w:left="578" w:hanging="578"/>
        <w:rPr>
          <w:rFonts w:ascii="Arial" w:eastAsia="Arial" w:hAnsi="Arial" w:cs="Arial"/>
          <w:smallCaps w:val="0"/>
          <w:sz w:val="24"/>
          <w:szCs w:val="24"/>
          <w:lang w:val="en-GB"/>
        </w:rPr>
      </w:pPr>
      <w:bookmarkStart w:id="3" w:name="_Toc238136896"/>
      <w:bookmarkStart w:id="4" w:name="_Toc238136923"/>
      <w:bookmarkStart w:id="5" w:name="_Toc238136897"/>
      <w:bookmarkStart w:id="6" w:name="_Toc238136924"/>
      <w:bookmarkStart w:id="7" w:name="_Toc238136898"/>
      <w:bookmarkStart w:id="8" w:name="_Toc238136925"/>
      <w:bookmarkStart w:id="9" w:name="_Toc238136899"/>
      <w:bookmarkStart w:id="10" w:name="_Toc238136926"/>
      <w:bookmarkStart w:id="11" w:name="_Toc238136900"/>
      <w:bookmarkStart w:id="12" w:name="_Toc238136927"/>
      <w:bookmarkStart w:id="13" w:name="_Toc192752459"/>
      <w:bookmarkStart w:id="14" w:name="_Toc192752460"/>
      <w:bookmarkStart w:id="15" w:name="_Toc192752461"/>
      <w:bookmarkStart w:id="16" w:name="_Toc185257203"/>
      <w:bookmarkStart w:id="17" w:name="_Toc185418452"/>
      <w:bookmarkStart w:id="18" w:name="_Toc185418480"/>
      <w:bookmarkStart w:id="19" w:name="_Toc185494054"/>
      <w:bookmarkStart w:id="20" w:name="_Toc185497717"/>
      <w:bookmarkStart w:id="21" w:name="_Toc185497754"/>
      <w:bookmarkStart w:id="22" w:name="_Toc185497787"/>
      <w:bookmarkStart w:id="23" w:name="_Toc185497950"/>
      <w:bookmarkStart w:id="24" w:name="_Toc185257204"/>
      <w:bookmarkStart w:id="25" w:name="_Toc185418453"/>
      <w:bookmarkStart w:id="26" w:name="_Toc185418481"/>
      <w:bookmarkStart w:id="27" w:name="_Toc185494055"/>
      <w:bookmarkStart w:id="28" w:name="_Toc185497718"/>
      <w:bookmarkStart w:id="29" w:name="_Toc185497755"/>
      <w:bookmarkStart w:id="30" w:name="_Toc185497788"/>
      <w:bookmarkStart w:id="31" w:name="_Toc185497951"/>
      <w:bookmarkStart w:id="32" w:name="_Toc185257205"/>
      <w:bookmarkStart w:id="33" w:name="_Toc185418454"/>
      <w:bookmarkStart w:id="34" w:name="_Toc185418482"/>
      <w:bookmarkStart w:id="35" w:name="_Toc185494056"/>
      <w:bookmarkStart w:id="36" w:name="_Toc185497719"/>
      <w:bookmarkStart w:id="37" w:name="_Toc185497756"/>
      <w:bookmarkStart w:id="38" w:name="_Toc185497789"/>
      <w:bookmarkStart w:id="39" w:name="_Toc185497952"/>
      <w:bookmarkStart w:id="40" w:name="_Toc23813692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Pr>
          <w:rFonts w:ascii="Arial" w:eastAsia="Arial" w:hAnsi="Arial" w:cs="Arial"/>
          <w:smallCaps w:val="0"/>
          <w:sz w:val="24"/>
          <w:szCs w:val="24"/>
          <w:lang w:val="en-GB"/>
        </w:rPr>
        <w:t>Status</w:t>
      </w:r>
      <w:bookmarkEnd w:id="40"/>
    </w:p>
    <w:p w14:paraId="38E8D99A" w14:textId="77777777" w:rsidR="00903941" w:rsidRDefault="00903941" w:rsidP="00903941">
      <w:pPr>
        <w:rPr>
          <w:rFonts w:cstheme="minorHAnsi"/>
        </w:rPr>
      </w:pPr>
    </w:p>
    <w:p w14:paraId="0CF2B860" w14:textId="77777777" w:rsidR="00A46DDD" w:rsidRPr="00E77CF5" w:rsidRDefault="00A46DDD" w:rsidP="00A46DDD">
      <w:pPr>
        <w:rPr>
          <w:rFonts w:ascii="Arial" w:hAnsi="Arial" w:cs="Arial"/>
          <w:sz w:val="22"/>
          <w:szCs w:val="22"/>
        </w:rPr>
      </w:pPr>
      <w:r w:rsidRPr="00E77CF5">
        <w:rPr>
          <w:rFonts w:ascii="Arial" w:hAnsi="Arial" w:cs="Arial"/>
          <w:sz w:val="22"/>
          <w:szCs w:val="22"/>
        </w:rPr>
        <w:t xml:space="preserve">In accordance with the </w:t>
      </w:r>
      <w:hyperlink r:id="rId11" w:history="1">
        <w:r w:rsidRPr="00E77CF5">
          <w:rPr>
            <w:rStyle w:val="Hyperlink"/>
            <w:rFonts w:ascii="Arial" w:eastAsiaTheme="majorEastAsia" w:hAnsi="Arial" w:cs="Arial"/>
            <w:sz w:val="22"/>
            <w:szCs w:val="22"/>
          </w:rPr>
          <w:t>Equality Act 2010</w:t>
        </w:r>
      </w:hyperlink>
      <w:r w:rsidRPr="00E77CF5">
        <w:rPr>
          <w:rFonts w:ascii="Arial" w:hAnsi="Arial" w:cs="Arial"/>
          <w:sz w:val="22"/>
          <w:szCs w:val="22"/>
        </w:rPr>
        <w:t>,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the organisation.</w:t>
      </w:r>
    </w:p>
    <w:p w14:paraId="2F9B45AA" w14:textId="01DF9826" w:rsidR="00A223F5" w:rsidRPr="008278E7" w:rsidRDefault="00A223F5"/>
    <w:p w14:paraId="099A4A76" w14:textId="77498D90" w:rsidR="00B8659A" w:rsidRPr="008278E7" w:rsidRDefault="008D1204" w:rsidP="00B8659A">
      <w:pPr>
        <w:pStyle w:val="Heading1"/>
        <w:keepLines/>
        <w:numPr>
          <w:ilvl w:val="0"/>
          <w:numId w:val="1"/>
        </w:numPr>
        <w:pBdr>
          <w:bottom w:val="single" w:sz="4" w:space="1" w:color="595959"/>
        </w:pBdr>
        <w:spacing w:before="120" w:after="0" w:line="259" w:lineRule="auto"/>
        <w:ind w:left="431" w:hanging="431"/>
        <w:rPr>
          <w:sz w:val="28"/>
          <w:szCs w:val="28"/>
        </w:rPr>
      </w:pPr>
      <w:bookmarkStart w:id="41" w:name="_Toc238136929"/>
      <w:r>
        <w:rPr>
          <w:sz w:val="28"/>
          <w:szCs w:val="28"/>
        </w:rPr>
        <w:t>Compliance</w:t>
      </w:r>
      <w:bookmarkEnd w:id="41"/>
    </w:p>
    <w:p w14:paraId="2C505430" w14:textId="3BD56B81" w:rsidR="00B8659A" w:rsidRPr="00695142" w:rsidRDefault="00392948" w:rsidP="00B8659A">
      <w:pPr>
        <w:pStyle w:val="Heading2"/>
        <w:numPr>
          <w:ilvl w:val="1"/>
          <w:numId w:val="1"/>
        </w:numPr>
        <w:rPr>
          <w:rFonts w:ascii="Arial" w:eastAsia="Arial" w:hAnsi="Arial" w:cs="Arial"/>
          <w:smallCaps w:val="0"/>
          <w:sz w:val="24"/>
          <w:szCs w:val="24"/>
        </w:rPr>
      </w:pPr>
      <w:bookmarkStart w:id="42" w:name="_Toc238136930"/>
      <w:r>
        <w:rPr>
          <w:rFonts w:ascii="Arial" w:eastAsia="Arial" w:hAnsi="Arial" w:cs="Arial"/>
          <w:smallCaps w:val="0"/>
          <w:sz w:val="24"/>
          <w:szCs w:val="24"/>
        </w:rPr>
        <w:t>Data Protection Act 2018 and U</w:t>
      </w:r>
      <w:r w:rsidR="008D1204">
        <w:rPr>
          <w:rFonts w:ascii="Arial" w:eastAsia="Arial" w:hAnsi="Arial" w:cs="Arial"/>
          <w:smallCaps w:val="0"/>
          <w:sz w:val="24"/>
          <w:szCs w:val="24"/>
        </w:rPr>
        <w:t>K GDPR</w:t>
      </w:r>
      <w:bookmarkEnd w:id="42"/>
    </w:p>
    <w:p w14:paraId="21A56B89" w14:textId="77777777" w:rsidR="00392948" w:rsidRPr="003C1F2E" w:rsidRDefault="00392948" w:rsidP="00392948">
      <w:pPr>
        <w:rPr>
          <w:rFonts w:eastAsiaTheme="majorEastAsia"/>
        </w:rPr>
      </w:pPr>
    </w:p>
    <w:p w14:paraId="2FF02601" w14:textId="096897CE" w:rsidR="00867DCD" w:rsidRDefault="00867DCD" w:rsidP="00867DCD">
      <w:pPr>
        <w:rPr>
          <w:rFonts w:ascii="Arial" w:hAnsi="Arial" w:cs="Arial"/>
          <w:bCs/>
          <w:color w:val="1F4E79" w:themeColor="accent5" w:themeShade="80"/>
          <w:sz w:val="22"/>
          <w:szCs w:val="22"/>
        </w:rPr>
      </w:pPr>
      <w:bookmarkStart w:id="43" w:name="_Toc186189269"/>
      <w:bookmarkStart w:id="44" w:name="_Toc186189437"/>
      <w:bookmarkStart w:id="45" w:name="_Toc186198678"/>
      <w:bookmarkStart w:id="46" w:name="_Toc186198862"/>
      <w:bookmarkStart w:id="47" w:name="_Toc187231350"/>
      <w:bookmarkStart w:id="48" w:name="_Toc187308077"/>
      <w:bookmarkStart w:id="49" w:name="_Toc187332393"/>
      <w:bookmarkStart w:id="50" w:name="_Toc187402011"/>
      <w:bookmarkStart w:id="51" w:name="_Toc187652006"/>
      <w:bookmarkStart w:id="52" w:name="_Toc187652072"/>
      <w:bookmarkStart w:id="53" w:name="_Toc186189270"/>
      <w:bookmarkStart w:id="54" w:name="_Toc186189438"/>
      <w:bookmarkStart w:id="55" w:name="_Toc186198679"/>
      <w:bookmarkStart w:id="56" w:name="_Toc186198863"/>
      <w:bookmarkStart w:id="57" w:name="_Toc187231351"/>
      <w:bookmarkStart w:id="58" w:name="_Toc187308078"/>
      <w:bookmarkStart w:id="59" w:name="_Toc187332394"/>
      <w:bookmarkStart w:id="60" w:name="_Toc187402012"/>
      <w:bookmarkStart w:id="61" w:name="_Toc187652007"/>
      <w:bookmarkStart w:id="62" w:name="_Toc187652073"/>
      <w:bookmarkStart w:id="63" w:name="_Toc126064332"/>
      <w:bookmarkStart w:id="64" w:name="_Toc126660476"/>
      <w:bookmarkStart w:id="65" w:name="_Toc126660533"/>
      <w:bookmarkStart w:id="66" w:name="_Toc126661934"/>
      <w:bookmarkStart w:id="67" w:name="_Toc126064333"/>
      <w:bookmarkStart w:id="68" w:name="_Toc126660477"/>
      <w:bookmarkStart w:id="69" w:name="_Toc126660534"/>
      <w:bookmarkStart w:id="70" w:name="_Toc126661935"/>
      <w:bookmarkStart w:id="71" w:name="_Toc126064334"/>
      <w:bookmarkStart w:id="72" w:name="_Toc126660478"/>
      <w:bookmarkStart w:id="73" w:name="_Toc126660535"/>
      <w:bookmarkStart w:id="74" w:name="_Toc126661936"/>
      <w:bookmarkStart w:id="75" w:name="_Toc76023657"/>
      <w:bookmarkStart w:id="76" w:name="_Toc76023721"/>
      <w:bookmarkStart w:id="77" w:name="_Toc76376049"/>
      <w:bookmarkStart w:id="78" w:name="_Toc76377269"/>
      <w:bookmarkStart w:id="79" w:name="_Toc76377331"/>
      <w:bookmarkStart w:id="80" w:name="_Toc76378438"/>
      <w:bookmarkStart w:id="81" w:name="_Toc186198680"/>
      <w:bookmarkStart w:id="82" w:name="_Toc186198864"/>
      <w:bookmarkStart w:id="83" w:name="_Toc187231352"/>
      <w:bookmarkStart w:id="84" w:name="_Toc187308079"/>
      <w:bookmarkStart w:id="85" w:name="_Toc187332395"/>
      <w:bookmarkStart w:id="86" w:name="_Toc187402013"/>
      <w:bookmarkStart w:id="87" w:name="_Toc187652008"/>
      <w:bookmarkStart w:id="88" w:name="_Toc187652074"/>
      <w:bookmarkStart w:id="89" w:name="_Toc81499869"/>
      <w:bookmarkStart w:id="90" w:name="_Toc187308080"/>
      <w:bookmarkStart w:id="91" w:name="_Toc187332396"/>
      <w:bookmarkStart w:id="92" w:name="_Toc187402014"/>
      <w:bookmarkStart w:id="93" w:name="_Toc187652009"/>
      <w:bookmarkStart w:id="94" w:name="_Toc187652075"/>
      <w:bookmarkStart w:id="95" w:name="_Toc187308081"/>
      <w:bookmarkStart w:id="96" w:name="_Toc187332397"/>
      <w:bookmarkStart w:id="97" w:name="_Toc187402015"/>
      <w:bookmarkStart w:id="98" w:name="_Toc187652010"/>
      <w:bookmarkStart w:id="99" w:name="_Toc187652076"/>
      <w:bookmarkStart w:id="100" w:name="_Partnerships"/>
      <w:bookmarkStart w:id="101" w:name="_Toc187231354"/>
      <w:bookmarkStart w:id="102" w:name="_Toc187308083"/>
      <w:bookmarkStart w:id="103" w:name="_Toc187332399"/>
      <w:bookmarkStart w:id="104" w:name="_Toc187402017"/>
      <w:bookmarkStart w:id="105" w:name="_Toc187652012"/>
      <w:bookmarkStart w:id="106" w:name="_Toc18765207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2612F3">
        <w:rPr>
          <w:rFonts w:ascii="Arial" w:hAnsi="Arial" w:cs="Arial"/>
          <w:bCs/>
          <w:sz w:val="22"/>
          <w:szCs w:val="22"/>
        </w:rPr>
        <w:t>Following Brexit, the</w:t>
      </w:r>
      <w:r>
        <w:rPr>
          <w:rFonts w:ascii="Arial" w:hAnsi="Arial" w:cs="Arial"/>
          <w:bCs/>
          <w:sz w:val="22"/>
          <w:szCs w:val="22"/>
        </w:rPr>
        <w:t xml:space="preserve"> UK</w:t>
      </w:r>
      <w:r w:rsidR="00F22F02">
        <w:rPr>
          <w:rFonts w:ascii="Arial" w:hAnsi="Arial" w:cs="Arial"/>
          <w:bCs/>
          <w:sz w:val="22"/>
          <w:szCs w:val="22"/>
        </w:rPr>
        <w:t>’s</w:t>
      </w:r>
      <w:r>
        <w:rPr>
          <w:rFonts w:ascii="Arial" w:hAnsi="Arial" w:cs="Arial"/>
          <w:bCs/>
          <w:sz w:val="22"/>
          <w:szCs w:val="22"/>
        </w:rPr>
        <w:t xml:space="preserve"> </w:t>
      </w:r>
      <w:r w:rsidRPr="002612F3">
        <w:rPr>
          <w:rFonts w:ascii="Arial" w:hAnsi="Arial" w:cs="Arial"/>
          <w:bCs/>
          <w:sz w:val="22"/>
          <w:szCs w:val="22"/>
        </w:rPr>
        <w:t>GDPR</w:t>
      </w:r>
      <w:r>
        <w:rPr>
          <w:rFonts w:ascii="Arial" w:hAnsi="Arial" w:cs="Arial"/>
          <w:bCs/>
          <w:sz w:val="22"/>
          <w:szCs w:val="22"/>
        </w:rPr>
        <w:t xml:space="preserve">, the </w:t>
      </w:r>
      <w:r w:rsidRPr="002612F3">
        <w:rPr>
          <w:rFonts w:ascii="Arial" w:hAnsi="Arial" w:cs="Arial"/>
          <w:bCs/>
          <w:sz w:val="22"/>
          <w:szCs w:val="22"/>
        </w:rPr>
        <w:t>EU-wide regulation on the protection of confidential and sensitive information</w:t>
      </w:r>
      <w:r>
        <w:rPr>
          <w:rFonts w:ascii="Arial" w:hAnsi="Arial" w:cs="Arial"/>
          <w:bCs/>
          <w:sz w:val="22"/>
          <w:szCs w:val="22"/>
        </w:rPr>
        <w:t xml:space="preserve">, </w:t>
      </w:r>
      <w:r w:rsidRPr="002612F3">
        <w:rPr>
          <w:rFonts w:ascii="Arial" w:hAnsi="Arial" w:cs="Arial"/>
          <w:bCs/>
          <w:sz w:val="22"/>
          <w:szCs w:val="22"/>
        </w:rPr>
        <w:t xml:space="preserve">became incorporated into the </w:t>
      </w:r>
      <w:hyperlink r:id="rId12" w:history="1">
        <w:r w:rsidRPr="00CB280F">
          <w:rPr>
            <w:rStyle w:val="Hyperlink"/>
            <w:rFonts w:ascii="Arial" w:hAnsi="Arial" w:cs="Arial"/>
            <w:bCs/>
            <w:sz w:val="22"/>
            <w:szCs w:val="22"/>
          </w:rPr>
          <w:t>Data Protection Act 2018 (DPA18)</w:t>
        </w:r>
      </w:hyperlink>
      <w:r>
        <w:rPr>
          <w:rFonts w:ascii="Arial" w:hAnsi="Arial" w:cs="Arial"/>
          <w:bCs/>
          <w:color w:val="1F4E79" w:themeColor="accent5" w:themeShade="80"/>
          <w:sz w:val="22"/>
          <w:szCs w:val="22"/>
        </w:rPr>
        <w:t xml:space="preserve"> </w:t>
      </w:r>
      <w:r w:rsidRPr="002612F3">
        <w:rPr>
          <w:rFonts w:ascii="Arial" w:hAnsi="Arial" w:cs="Arial"/>
          <w:bCs/>
          <w:sz w:val="22"/>
          <w:szCs w:val="22"/>
        </w:rPr>
        <w:t>at Part 2, Chapter 2</w:t>
      </w:r>
      <w:r>
        <w:rPr>
          <w:rFonts w:ascii="Arial" w:hAnsi="Arial" w:cs="Arial"/>
          <w:bCs/>
          <w:color w:val="1F4E79" w:themeColor="accent5" w:themeShade="80"/>
          <w:sz w:val="22"/>
          <w:szCs w:val="22"/>
        </w:rPr>
        <w:t>.</w:t>
      </w:r>
    </w:p>
    <w:p w14:paraId="148A8656" w14:textId="77777777" w:rsidR="00392948" w:rsidRDefault="00392948" w:rsidP="00F22F02">
      <w:pPr>
        <w:rPr>
          <w:rFonts w:ascii="Arial" w:hAnsi="Arial" w:cs="Arial"/>
          <w:color w:val="000000"/>
          <w:sz w:val="22"/>
          <w:szCs w:val="22"/>
        </w:rPr>
      </w:pPr>
    </w:p>
    <w:p w14:paraId="2CFBBB1A" w14:textId="386448ED" w:rsidR="00252A77" w:rsidRDefault="00392948" w:rsidP="00392948">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This organisation will ensure that any personal data is processed in accordance with </w:t>
      </w:r>
      <w:hyperlink r:id="rId13" w:history="1">
        <w:r>
          <w:rPr>
            <w:rStyle w:val="Hyperlink"/>
            <w:rFonts w:ascii="Arial" w:hAnsi="Arial" w:cs="Arial"/>
            <w:color w:val="0563C1"/>
            <w:sz w:val="22"/>
            <w:szCs w:val="22"/>
          </w:rPr>
          <w:t>Article 5 of the UK GDPR</w:t>
        </w:r>
      </w:hyperlink>
      <w:r>
        <w:rPr>
          <w:rFonts w:ascii="Arial" w:hAnsi="Arial" w:cs="Arial"/>
          <w:color w:val="000000"/>
          <w:sz w:val="22"/>
          <w:szCs w:val="22"/>
        </w:rPr>
        <w:t xml:space="preserve"> and information about how this is done will be provided to applicants in a format that is compliant with </w:t>
      </w:r>
      <w:hyperlink r:id="rId14" w:history="1">
        <w:r>
          <w:rPr>
            <w:rStyle w:val="Hyperlink"/>
            <w:rFonts w:ascii="Arial" w:hAnsi="Arial" w:cs="Arial"/>
            <w:color w:val="0563C1"/>
            <w:sz w:val="22"/>
            <w:szCs w:val="22"/>
          </w:rPr>
          <w:t>Article 12 of the UK GDPR</w:t>
        </w:r>
      </w:hyperlink>
      <w:r>
        <w:rPr>
          <w:rFonts w:ascii="Arial" w:hAnsi="Arial" w:cs="Arial"/>
          <w:color w:val="000000"/>
          <w:sz w:val="22"/>
          <w:szCs w:val="22"/>
        </w:rPr>
        <w:t>. </w:t>
      </w:r>
    </w:p>
    <w:p w14:paraId="02AC5131" w14:textId="523E6761" w:rsidR="00B33FE4" w:rsidRPr="00695142" w:rsidRDefault="008D1204" w:rsidP="00B33FE4">
      <w:pPr>
        <w:pStyle w:val="Heading2"/>
        <w:numPr>
          <w:ilvl w:val="1"/>
          <w:numId w:val="1"/>
        </w:numPr>
        <w:rPr>
          <w:rFonts w:ascii="Arial" w:eastAsia="Arial" w:hAnsi="Arial" w:cs="Arial"/>
          <w:smallCaps w:val="0"/>
          <w:sz w:val="24"/>
          <w:szCs w:val="24"/>
        </w:rPr>
      </w:pPr>
      <w:bookmarkStart w:id="107" w:name="_Toc238136904"/>
      <w:bookmarkStart w:id="108" w:name="_Toc238136931"/>
      <w:bookmarkStart w:id="109" w:name="_Toc192752465"/>
      <w:bookmarkStart w:id="110" w:name="_Toc185418458"/>
      <w:bookmarkStart w:id="111" w:name="_Toc185418486"/>
      <w:bookmarkStart w:id="112" w:name="_Toc185494060"/>
      <w:bookmarkStart w:id="113" w:name="_Toc185497723"/>
      <w:bookmarkStart w:id="114" w:name="_Toc185497760"/>
      <w:bookmarkStart w:id="115" w:name="_Toc185497793"/>
      <w:bookmarkStart w:id="116" w:name="_Toc192752466"/>
      <w:bookmarkStart w:id="117" w:name="_Toc192752467"/>
      <w:bookmarkStart w:id="118" w:name="_Toc192752468"/>
      <w:bookmarkStart w:id="119" w:name="_Toc185497957"/>
      <w:bookmarkStart w:id="120" w:name="_Toc185418459"/>
      <w:bookmarkStart w:id="121" w:name="_Toc185418487"/>
      <w:bookmarkStart w:id="122" w:name="_Toc185494061"/>
      <w:bookmarkStart w:id="123" w:name="_Toc185497724"/>
      <w:bookmarkStart w:id="124" w:name="_Toc185497761"/>
      <w:bookmarkStart w:id="125" w:name="_Toc185497794"/>
      <w:bookmarkStart w:id="126" w:name="_Toc185497958"/>
      <w:bookmarkStart w:id="127" w:name="_Toc185418460"/>
      <w:bookmarkStart w:id="128" w:name="_Toc185418488"/>
      <w:bookmarkStart w:id="129" w:name="_Toc185494062"/>
      <w:bookmarkStart w:id="130" w:name="_Toc185497725"/>
      <w:bookmarkStart w:id="131" w:name="_Toc185497762"/>
      <w:bookmarkStart w:id="132" w:name="_Toc185497795"/>
      <w:bookmarkStart w:id="133" w:name="_Toc185497959"/>
      <w:bookmarkStart w:id="134" w:name="_Toc238136932"/>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Fonts w:ascii="Arial" w:eastAsia="Arial" w:hAnsi="Arial" w:cs="Arial"/>
          <w:smallCaps w:val="0"/>
          <w:sz w:val="24"/>
          <w:szCs w:val="24"/>
        </w:rPr>
        <w:t>Communicating privacy information</w:t>
      </w:r>
      <w:bookmarkEnd w:id="134"/>
    </w:p>
    <w:p w14:paraId="5061F839" w14:textId="77777777" w:rsidR="00B33FE4" w:rsidRPr="0052154E" w:rsidRDefault="00B33FE4" w:rsidP="00B33FE4">
      <w:pPr>
        <w:rPr>
          <w:rFonts w:ascii="Arial" w:hAnsi="Arial" w:cs="Arial"/>
          <w:sz w:val="22"/>
          <w:lang w:val="en-US"/>
        </w:rPr>
      </w:pPr>
    </w:p>
    <w:p w14:paraId="4B6503F9" w14:textId="76E63B85" w:rsidR="00392948" w:rsidRDefault="00392948" w:rsidP="00392948">
      <w:pPr>
        <w:rPr>
          <w:rFonts w:ascii="Arial" w:hAnsi="Arial" w:cs="Arial"/>
          <w:color w:val="000000"/>
          <w:sz w:val="22"/>
          <w:szCs w:val="22"/>
        </w:rPr>
      </w:pPr>
      <w:r>
        <w:rPr>
          <w:rFonts w:ascii="Arial" w:hAnsi="Arial" w:cs="Arial"/>
          <w:sz w:val="22"/>
          <w:szCs w:val="22"/>
        </w:rPr>
        <w:t xml:space="preserve">This organisation must provide information about how data is processed in the form of a </w:t>
      </w:r>
      <w:r w:rsidR="00795371">
        <w:rPr>
          <w:rFonts w:ascii="Arial" w:hAnsi="Arial" w:cs="Arial"/>
          <w:sz w:val="22"/>
          <w:szCs w:val="22"/>
        </w:rPr>
        <w:t>p</w:t>
      </w:r>
      <w:r>
        <w:rPr>
          <w:rFonts w:ascii="Arial" w:hAnsi="Arial" w:cs="Arial"/>
          <w:sz w:val="22"/>
          <w:szCs w:val="22"/>
        </w:rPr>
        <w:t xml:space="preserve">rivacy </w:t>
      </w:r>
      <w:r w:rsidR="00795371">
        <w:rPr>
          <w:rFonts w:ascii="Arial" w:hAnsi="Arial" w:cs="Arial"/>
          <w:sz w:val="22"/>
          <w:szCs w:val="22"/>
        </w:rPr>
        <w:t>n</w:t>
      </w:r>
      <w:r>
        <w:rPr>
          <w:rFonts w:ascii="Arial" w:hAnsi="Arial" w:cs="Arial"/>
          <w:sz w:val="22"/>
          <w:szCs w:val="22"/>
        </w:rPr>
        <w:t xml:space="preserve">otice. An </w:t>
      </w:r>
      <w:r>
        <w:rPr>
          <w:rFonts w:ascii="Arial" w:hAnsi="Arial" w:cs="Arial"/>
          <w:color w:val="000000"/>
          <w:sz w:val="22"/>
          <w:szCs w:val="22"/>
        </w:rPr>
        <w:t>easy read privacy notice template is available at</w:t>
      </w:r>
      <w:r w:rsidR="00BF521B">
        <w:rPr>
          <w:rFonts w:ascii="Arial" w:hAnsi="Arial" w:cs="Arial"/>
          <w:color w:val="000000"/>
          <w:sz w:val="22"/>
          <w:szCs w:val="22"/>
        </w:rPr>
        <w:t xml:space="preserve"> </w:t>
      </w:r>
      <w:hyperlink w:anchor="_Annex_A_–_1" w:history="1">
        <w:r w:rsidR="00BF521B" w:rsidRPr="00BF521B">
          <w:rPr>
            <w:rStyle w:val="Hyperlink"/>
            <w:rFonts w:ascii="Arial" w:hAnsi="Arial" w:cs="Arial"/>
            <w:sz w:val="22"/>
            <w:szCs w:val="22"/>
          </w:rPr>
          <w:t>Annex A</w:t>
        </w:r>
      </w:hyperlink>
      <w:r w:rsidR="00BF521B">
        <w:rPr>
          <w:rFonts w:ascii="Arial" w:hAnsi="Arial" w:cs="Arial"/>
          <w:color w:val="000000"/>
          <w:sz w:val="22"/>
          <w:szCs w:val="22"/>
        </w:rPr>
        <w:t>.</w:t>
      </w:r>
    </w:p>
    <w:p w14:paraId="6EA45456" w14:textId="77777777" w:rsidR="00392948" w:rsidRDefault="00392948" w:rsidP="00392948">
      <w:pPr>
        <w:rPr>
          <w:rFonts w:ascii="Arial" w:hAnsi="Arial" w:cs="Arial"/>
          <w:color w:val="000000"/>
          <w:sz w:val="22"/>
          <w:szCs w:val="22"/>
        </w:rPr>
      </w:pPr>
    </w:p>
    <w:p w14:paraId="723E689E" w14:textId="02AE5E86" w:rsidR="00795371" w:rsidRPr="00FE1A22" w:rsidRDefault="00FE1A22" w:rsidP="00392948">
      <w:pPr>
        <w:rPr>
          <w:rFonts w:ascii="Arial" w:hAnsi="Arial" w:cs="Arial"/>
          <w:color w:val="000000"/>
          <w:sz w:val="22"/>
          <w:szCs w:val="22"/>
        </w:rPr>
      </w:pPr>
      <w:r w:rsidRPr="00FE1A22">
        <w:rPr>
          <w:rFonts w:ascii="Arial" w:hAnsi="Arial" w:cs="Arial"/>
          <w:color w:val="222222"/>
          <w:sz w:val="22"/>
          <w:szCs w:val="22"/>
          <w:shd w:val="clear" w:color="auto" w:fill="FFFFFF"/>
        </w:rPr>
        <w:t>The Information Commissioner’s Office (ICO) has provided a </w:t>
      </w:r>
      <w:hyperlink r:id="rId15" w:tgtFrame="_blank" w:history="1">
        <w:r w:rsidRPr="00FE1A22">
          <w:rPr>
            <w:rStyle w:val="Hyperlink"/>
            <w:rFonts w:ascii="Arial" w:hAnsi="Arial" w:cs="Arial"/>
            <w:color w:val="1155CC"/>
            <w:sz w:val="22"/>
            <w:szCs w:val="22"/>
            <w:shd w:val="clear" w:color="auto" w:fill="FFFFFF"/>
          </w:rPr>
          <w:t>privacy notice checklist</w:t>
        </w:r>
      </w:hyperlink>
      <w:r w:rsidRPr="00FE1A22">
        <w:rPr>
          <w:rFonts w:ascii="Arial" w:hAnsi="Arial" w:cs="Arial"/>
          <w:color w:val="222222"/>
          <w:sz w:val="22"/>
          <w:szCs w:val="22"/>
          <w:shd w:val="clear" w:color="auto" w:fill="FFFFFF"/>
        </w:rPr>
        <w:t> that can be used to support the writing of this privacy notice.</w:t>
      </w:r>
    </w:p>
    <w:p w14:paraId="35453473" w14:textId="77777777" w:rsidR="00A676FB" w:rsidRDefault="00A676FB" w:rsidP="00A676FB">
      <w:pPr>
        <w:rPr>
          <w:rFonts w:eastAsia="Arial"/>
        </w:rPr>
      </w:pPr>
      <w:bookmarkStart w:id="135" w:name="_Toc192752470"/>
      <w:bookmarkStart w:id="136" w:name="_Toc192752471"/>
      <w:bookmarkStart w:id="137" w:name="_Toc192752472"/>
      <w:bookmarkStart w:id="138" w:name="_Toc185418462"/>
      <w:bookmarkStart w:id="139" w:name="_Toc185418490"/>
      <w:bookmarkStart w:id="140" w:name="_Toc185494064"/>
      <w:bookmarkStart w:id="141" w:name="_Toc185497727"/>
      <w:bookmarkStart w:id="142" w:name="_Toc185497764"/>
      <w:bookmarkStart w:id="143" w:name="_Toc185497797"/>
      <w:bookmarkStart w:id="144" w:name="_Toc185497961"/>
      <w:bookmarkStart w:id="145" w:name="_Toc185418463"/>
      <w:bookmarkStart w:id="146" w:name="_Toc185418491"/>
      <w:bookmarkStart w:id="147" w:name="_Toc185494065"/>
      <w:bookmarkStart w:id="148" w:name="_Toc185497728"/>
      <w:bookmarkStart w:id="149" w:name="_Toc185497765"/>
      <w:bookmarkStart w:id="150" w:name="_Toc185497798"/>
      <w:bookmarkStart w:id="151" w:name="_Toc185497962"/>
      <w:bookmarkStart w:id="152" w:name="_Toc185418464"/>
      <w:bookmarkStart w:id="153" w:name="_Toc185418492"/>
      <w:bookmarkStart w:id="154" w:name="_Toc185494066"/>
      <w:bookmarkStart w:id="155" w:name="_Toc185497729"/>
      <w:bookmarkStart w:id="156" w:name="_Toc185497766"/>
      <w:bookmarkStart w:id="157" w:name="_Toc185497799"/>
      <w:bookmarkStart w:id="158" w:name="_Toc185497963"/>
      <w:bookmarkStart w:id="159" w:name="_Toc192752473"/>
      <w:bookmarkStart w:id="160" w:name="_Toc192752474"/>
      <w:bookmarkStart w:id="161" w:name="_Toc192752475"/>
      <w:bookmarkStart w:id="162" w:name="_Toc192752476"/>
      <w:bookmarkStart w:id="163" w:name="_Toc192752477"/>
      <w:bookmarkStart w:id="164" w:name="_Toc192752478"/>
      <w:bookmarkStart w:id="165" w:name="_Toc192752479"/>
      <w:bookmarkStart w:id="166" w:name="_Toc192752480"/>
      <w:bookmarkStart w:id="167" w:name="_Toc192752481"/>
      <w:bookmarkStart w:id="168" w:name="_Toc192752482"/>
      <w:bookmarkStart w:id="169" w:name="_Toc185418466"/>
      <w:bookmarkStart w:id="170" w:name="_Toc185418494"/>
      <w:bookmarkStart w:id="171" w:name="_Toc185494068"/>
      <w:bookmarkStart w:id="172" w:name="_Toc185497731"/>
      <w:bookmarkStart w:id="173" w:name="_Toc185497768"/>
      <w:bookmarkStart w:id="174" w:name="_Toc185497801"/>
      <w:bookmarkStart w:id="175" w:name="_Toc185497965"/>
      <w:bookmarkStart w:id="176" w:name="_Toc185494069"/>
      <w:bookmarkStart w:id="177" w:name="_Toc185497732"/>
      <w:bookmarkStart w:id="178" w:name="_Toc185497769"/>
      <w:bookmarkStart w:id="179" w:name="_Toc185497802"/>
      <w:bookmarkStart w:id="180" w:name="_Toc185497966"/>
      <w:bookmarkStart w:id="181" w:name="_Toc185494070"/>
      <w:bookmarkStart w:id="182" w:name="_Toc185497733"/>
      <w:bookmarkStart w:id="183" w:name="_Toc185497770"/>
      <w:bookmarkStart w:id="184" w:name="_Toc185497803"/>
      <w:bookmarkStart w:id="185" w:name="_Toc185497967"/>
      <w:bookmarkStart w:id="186" w:name="_Toc185418468"/>
      <w:bookmarkStart w:id="187" w:name="_Toc185418496"/>
      <w:bookmarkStart w:id="188" w:name="_Toc185494071"/>
      <w:bookmarkStart w:id="189" w:name="_Toc185497734"/>
      <w:bookmarkStart w:id="190" w:name="_Toc185497771"/>
      <w:bookmarkStart w:id="191" w:name="_Toc185497804"/>
      <w:bookmarkStart w:id="192" w:name="_Toc185497968"/>
      <w:bookmarkStart w:id="193" w:name="_Toc185257212"/>
      <w:bookmarkStart w:id="194" w:name="_Toc185418469"/>
      <w:bookmarkStart w:id="195" w:name="_Toc185418497"/>
      <w:bookmarkStart w:id="196" w:name="_Toc185494072"/>
      <w:bookmarkStart w:id="197" w:name="_Toc185497735"/>
      <w:bookmarkStart w:id="198" w:name="_Toc185497772"/>
      <w:bookmarkStart w:id="199" w:name="_Toc185497805"/>
      <w:bookmarkStart w:id="200" w:name="_Toc185497969"/>
      <w:bookmarkStart w:id="201" w:name="_Toc185257213"/>
      <w:bookmarkStart w:id="202" w:name="_Toc185418470"/>
      <w:bookmarkStart w:id="203" w:name="_Toc185418498"/>
      <w:bookmarkStart w:id="204" w:name="_Toc185494073"/>
      <w:bookmarkStart w:id="205" w:name="_Toc185497736"/>
      <w:bookmarkStart w:id="206" w:name="_Toc185497773"/>
      <w:bookmarkStart w:id="207" w:name="_Toc185497806"/>
      <w:bookmarkStart w:id="208" w:name="_Toc185497970"/>
      <w:bookmarkStart w:id="209" w:name="_Toc185257214"/>
      <w:bookmarkStart w:id="210" w:name="_Toc185418471"/>
      <w:bookmarkStart w:id="211" w:name="_Toc185418499"/>
      <w:bookmarkStart w:id="212" w:name="_Toc185494074"/>
      <w:bookmarkStart w:id="213" w:name="_Toc185497737"/>
      <w:bookmarkStart w:id="214" w:name="_Toc185497774"/>
      <w:bookmarkStart w:id="215" w:name="_Toc185497807"/>
      <w:bookmarkStart w:id="216" w:name="_Toc185497971"/>
      <w:bookmarkStart w:id="217" w:name="_Toc185257215"/>
      <w:bookmarkStart w:id="218" w:name="_Toc185418472"/>
      <w:bookmarkStart w:id="219" w:name="_Toc185418500"/>
      <w:bookmarkStart w:id="220" w:name="_Toc185494075"/>
      <w:bookmarkStart w:id="221" w:name="_Toc185497738"/>
      <w:bookmarkStart w:id="222" w:name="_Toc185497775"/>
      <w:bookmarkStart w:id="223" w:name="_Toc185497808"/>
      <w:bookmarkStart w:id="224" w:name="_Toc185497972"/>
      <w:bookmarkStart w:id="225" w:name="_Toc185257216"/>
      <w:bookmarkStart w:id="226" w:name="_Toc185418473"/>
      <w:bookmarkStart w:id="227" w:name="_Toc185418501"/>
      <w:bookmarkStart w:id="228" w:name="_Toc185494076"/>
      <w:bookmarkStart w:id="229" w:name="_Toc185497739"/>
      <w:bookmarkStart w:id="230" w:name="_Toc185497776"/>
      <w:bookmarkStart w:id="231" w:name="_Toc185497809"/>
      <w:bookmarkStart w:id="232" w:name="_Toc185497973"/>
      <w:bookmarkStart w:id="233" w:name="_Toc185257217"/>
      <w:bookmarkStart w:id="234" w:name="_Toc185418474"/>
      <w:bookmarkStart w:id="235" w:name="_Toc185418502"/>
      <w:bookmarkStart w:id="236" w:name="_Toc185494077"/>
      <w:bookmarkStart w:id="237" w:name="_Toc185497740"/>
      <w:bookmarkStart w:id="238" w:name="_Toc185497777"/>
      <w:bookmarkStart w:id="239" w:name="_Toc185497810"/>
      <w:bookmarkStart w:id="240" w:name="_Toc18549797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2CB21B5A" w14:textId="77777777" w:rsidR="00867DCD" w:rsidRDefault="00867DCD" w:rsidP="00867DCD">
      <w:pPr>
        <w:pStyle w:val="Heading2"/>
        <w:numPr>
          <w:ilvl w:val="1"/>
          <w:numId w:val="1"/>
        </w:numPr>
        <w:rPr>
          <w:rFonts w:ascii="Arial" w:eastAsia="Arial" w:hAnsi="Arial" w:cs="Arial"/>
          <w:smallCaps w:val="0"/>
          <w:sz w:val="24"/>
          <w:szCs w:val="24"/>
          <w:lang w:val="en-GB"/>
        </w:rPr>
      </w:pPr>
      <w:bookmarkStart w:id="241" w:name="_Toc238043988"/>
      <w:bookmarkStart w:id="242" w:name="_Toc238136933"/>
      <w:r>
        <w:rPr>
          <w:rFonts w:ascii="Arial" w:eastAsia="Arial" w:hAnsi="Arial" w:cs="Arial"/>
          <w:smallCaps w:val="0"/>
          <w:sz w:val="24"/>
          <w:szCs w:val="24"/>
          <w:lang w:val="en-GB"/>
        </w:rPr>
        <w:t>Children and young people</w:t>
      </w:r>
      <w:bookmarkEnd w:id="241"/>
      <w:bookmarkEnd w:id="242"/>
    </w:p>
    <w:p w14:paraId="47D00F95" w14:textId="77777777" w:rsidR="00867DCD" w:rsidRDefault="00867DCD" w:rsidP="00867DCD">
      <w:pPr>
        <w:rPr>
          <w:rFonts w:ascii="Arial" w:hAnsi="Arial" w:cs="Arial"/>
          <w:color w:val="000000" w:themeColor="text1"/>
          <w:sz w:val="22"/>
          <w:szCs w:val="22"/>
        </w:rPr>
      </w:pPr>
    </w:p>
    <w:p w14:paraId="13F29056" w14:textId="77777777" w:rsidR="00867DCD" w:rsidRDefault="00867DCD" w:rsidP="00867DCD">
      <w:pPr>
        <w:rPr>
          <w:rFonts w:ascii="Arial" w:eastAsia="Arial" w:hAnsi="Arial" w:cs="Arial"/>
          <w:color w:val="000000"/>
          <w:sz w:val="22"/>
          <w:szCs w:val="22"/>
        </w:rPr>
      </w:pPr>
      <w:r w:rsidRPr="00FA5282">
        <w:rPr>
          <w:rFonts w:ascii="Arial" w:eastAsia="Arial" w:hAnsi="Arial" w:cs="Arial"/>
          <w:color w:val="000000"/>
          <w:sz w:val="22"/>
          <w:szCs w:val="22"/>
        </w:rPr>
        <w:t>Children have rights concerning their personal information. At this organisation, we will always consider:</w:t>
      </w:r>
    </w:p>
    <w:p w14:paraId="5B97F879" w14:textId="77777777" w:rsidR="00867DCD" w:rsidRDefault="00867DCD" w:rsidP="00867DCD">
      <w:pPr>
        <w:rPr>
          <w:rFonts w:ascii="Arial" w:eastAsia="Arial" w:hAnsi="Arial" w:cs="Arial"/>
          <w:color w:val="000000"/>
          <w:sz w:val="22"/>
          <w:szCs w:val="22"/>
        </w:rPr>
      </w:pPr>
    </w:p>
    <w:p w14:paraId="702433DD"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lastRenderedPageBreak/>
        <w:t>The child’s age</w:t>
      </w:r>
    </w:p>
    <w:p w14:paraId="37E6936E"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Maturity</w:t>
      </w:r>
    </w:p>
    <w:p w14:paraId="23B2BD67"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Their understanding</w:t>
      </w:r>
    </w:p>
    <w:p w14:paraId="1B18D51D"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Capacity</w:t>
      </w:r>
    </w:p>
    <w:p w14:paraId="22B471F5"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Confidentiality</w:t>
      </w:r>
    </w:p>
    <w:p w14:paraId="7F849539"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Parental responsibility</w:t>
      </w:r>
    </w:p>
    <w:p w14:paraId="1C5DA804"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The child’s best interests</w:t>
      </w:r>
    </w:p>
    <w:p w14:paraId="5003621E" w14:textId="77777777" w:rsidR="00867DCD" w:rsidRDefault="00867DCD" w:rsidP="00867DCD">
      <w:pPr>
        <w:pStyle w:val="ListParagraph"/>
        <w:numPr>
          <w:ilvl w:val="0"/>
          <w:numId w:val="11"/>
        </w:numPr>
        <w:rPr>
          <w:rFonts w:ascii="Arial" w:eastAsia="Arial" w:hAnsi="Arial" w:cs="Arial"/>
          <w:color w:val="000000"/>
          <w:sz w:val="22"/>
          <w:szCs w:val="22"/>
        </w:rPr>
      </w:pPr>
      <w:r>
        <w:rPr>
          <w:rFonts w:ascii="Arial" w:eastAsia="Arial" w:hAnsi="Arial" w:cs="Arial"/>
          <w:color w:val="000000"/>
          <w:sz w:val="22"/>
          <w:szCs w:val="22"/>
        </w:rPr>
        <w:t>Safeguarding considerations</w:t>
      </w:r>
    </w:p>
    <w:p w14:paraId="2CD7E95F" w14:textId="77777777" w:rsidR="00867DCD" w:rsidRDefault="00867DCD" w:rsidP="00867DCD">
      <w:pPr>
        <w:rPr>
          <w:rFonts w:ascii="Arial" w:eastAsia="Arial" w:hAnsi="Arial" w:cs="Arial"/>
          <w:color w:val="000000"/>
          <w:sz w:val="22"/>
          <w:szCs w:val="22"/>
        </w:rPr>
      </w:pPr>
    </w:p>
    <w:p w14:paraId="7220BE7F" w14:textId="5C200040" w:rsidR="00867DCD" w:rsidRDefault="00867DCD" w:rsidP="00867DCD">
      <w:pPr>
        <w:rPr>
          <w:rFonts w:ascii="Arial" w:eastAsia="Arial" w:hAnsi="Arial" w:cs="Arial"/>
          <w:color w:val="000000"/>
          <w:sz w:val="22"/>
          <w:szCs w:val="22"/>
        </w:rPr>
      </w:pPr>
      <w:r w:rsidRPr="00FA5282">
        <w:rPr>
          <w:rFonts w:ascii="Arial" w:eastAsia="Arial" w:hAnsi="Arial" w:cs="Arial"/>
          <w:color w:val="000000"/>
          <w:sz w:val="22"/>
          <w:szCs w:val="22"/>
        </w:rPr>
        <w:t>Whe</w:t>
      </w:r>
      <w:r w:rsidR="002725BF">
        <w:rPr>
          <w:rFonts w:ascii="Arial" w:eastAsia="Arial" w:hAnsi="Arial" w:cs="Arial"/>
          <w:color w:val="000000"/>
          <w:sz w:val="22"/>
          <w:szCs w:val="22"/>
        </w:rPr>
        <w:t>n</w:t>
      </w:r>
      <w:r w:rsidRPr="00FA5282">
        <w:rPr>
          <w:rFonts w:ascii="Arial" w:eastAsia="Arial" w:hAnsi="Arial" w:cs="Arial"/>
          <w:color w:val="000000"/>
          <w:sz w:val="22"/>
          <w:szCs w:val="22"/>
        </w:rPr>
        <w:t xml:space="preserve"> a young person is considered competent to make decisions about their healthcare, confidentiality will normally be respected.</w:t>
      </w:r>
      <w:r>
        <w:rPr>
          <w:rFonts w:ascii="Arial" w:eastAsia="Arial" w:hAnsi="Arial" w:cs="Arial"/>
          <w:color w:val="000000"/>
          <w:sz w:val="22"/>
          <w:szCs w:val="22"/>
        </w:rPr>
        <w:t xml:space="preserve"> </w:t>
      </w:r>
      <w:r w:rsidRPr="00FA5282">
        <w:rPr>
          <w:rFonts w:ascii="Arial" w:eastAsia="Arial" w:hAnsi="Arial" w:cs="Arial"/>
          <w:color w:val="000000"/>
          <w:sz w:val="22"/>
          <w:szCs w:val="22"/>
        </w:rPr>
        <w:t>A parent or person with parental responsibility does not automatically have an unrestricted right to access a child's medical information</w:t>
      </w:r>
      <w:r>
        <w:rPr>
          <w:rFonts w:ascii="Arial" w:eastAsia="Arial" w:hAnsi="Arial" w:cs="Arial"/>
          <w:color w:val="000000"/>
          <w:sz w:val="22"/>
          <w:szCs w:val="22"/>
        </w:rPr>
        <w:t xml:space="preserve"> and as detailed within the organisation’s Consent Guidance.</w:t>
      </w:r>
    </w:p>
    <w:p w14:paraId="31F2316D" w14:textId="7502B19E" w:rsidR="007761CC" w:rsidRDefault="007761CC" w:rsidP="00867DCD">
      <w:pPr>
        <w:pStyle w:val="Heading2"/>
        <w:numPr>
          <w:ilvl w:val="1"/>
          <w:numId w:val="1"/>
        </w:numPr>
        <w:rPr>
          <w:rFonts w:ascii="Arial" w:eastAsia="Arial" w:hAnsi="Arial" w:cs="Arial"/>
          <w:smallCaps w:val="0"/>
          <w:sz w:val="24"/>
          <w:szCs w:val="24"/>
          <w:lang w:val="en-GB"/>
        </w:rPr>
      </w:pPr>
      <w:bookmarkStart w:id="243" w:name="_Toc238136934"/>
      <w:r>
        <w:rPr>
          <w:rFonts w:ascii="Arial" w:eastAsia="Arial" w:hAnsi="Arial" w:cs="Arial"/>
          <w:smallCaps w:val="0"/>
          <w:sz w:val="24"/>
          <w:szCs w:val="24"/>
          <w:lang w:val="en-GB"/>
        </w:rPr>
        <w:t>People who lack capacity</w:t>
      </w:r>
      <w:bookmarkEnd w:id="243"/>
    </w:p>
    <w:p w14:paraId="026199A2" w14:textId="77777777" w:rsidR="007761CC" w:rsidRDefault="007761CC" w:rsidP="007761CC">
      <w:pPr>
        <w:rPr>
          <w:rFonts w:eastAsia="Arial"/>
        </w:rPr>
      </w:pPr>
    </w:p>
    <w:p w14:paraId="4A88CCB6" w14:textId="05BEF5E7" w:rsidR="007761CC" w:rsidRDefault="007761CC" w:rsidP="007761CC">
      <w:pPr>
        <w:rPr>
          <w:rFonts w:ascii="Arial" w:eastAsia="Arial" w:hAnsi="Arial" w:cs="Arial"/>
          <w:color w:val="000000"/>
          <w:sz w:val="22"/>
          <w:szCs w:val="22"/>
        </w:rPr>
      </w:pPr>
      <w:r w:rsidRPr="00FA5282">
        <w:rPr>
          <w:rFonts w:ascii="Arial" w:eastAsia="Arial" w:hAnsi="Arial" w:cs="Arial"/>
          <w:color w:val="000000"/>
          <w:sz w:val="22"/>
          <w:szCs w:val="22"/>
        </w:rPr>
        <w:t>Whe</w:t>
      </w:r>
      <w:r w:rsidR="002725BF">
        <w:rPr>
          <w:rFonts w:ascii="Arial" w:eastAsia="Arial" w:hAnsi="Arial" w:cs="Arial"/>
          <w:color w:val="000000"/>
          <w:sz w:val="22"/>
          <w:szCs w:val="22"/>
        </w:rPr>
        <w:t>n</w:t>
      </w:r>
      <w:r w:rsidRPr="00FA5282">
        <w:rPr>
          <w:rFonts w:ascii="Arial" w:eastAsia="Arial" w:hAnsi="Arial" w:cs="Arial"/>
          <w:color w:val="000000"/>
          <w:sz w:val="22"/>
          <w:szCs w:val="22"/>
        </w:rPr>
        <w:t xml:space="preserve"> a person is considered </w:t>
      </w:r>
      <w:r>
        <w:rPr>
          <w:rFonts w:ascii="Arial" w:eastAsia="Arial" w:hAnsi="Arial" w:cs="Arial"/>
          <w:color w:val="000000"/>
          <w:sz w:val="22"/>
          <w:szCs w:val="22"/>
        </w:rPr>
        <w:t xml:space="preserve">to lack capacity to make a particular decision, information will be handled in accordance with the organisation’s Mental Health Act Policy and Safeguarding Handbook to ensure the best interests of the patient </w:t>
      </w:r>
      <w:r w:rsidR="002725BF">
        <w:rPr>
          <w:rFonts w:ascii="Arial" w:eastAsia="Arial" w:hAnsi="Arial" w:cs="Arial"/>
          <w:color w:val="000000"/>
          <w:sz w:val="22"/>
          <w:szCs w:val="22"/>
        </w:rPr>
        <w:t>are</w:t>
      </w:r>
      <w:r>
        <w:rPr>
          <w:rFonts w:ascii="Arial" w:eastAsia="Arial" w:hAnsi="Arial" w:cs="Arial"/>
          <w:color w:val="000000"/>
          <w:sz w:val="22"/>
          <w:szCs w:val="22"/>
        </w:rPr>
        <w:t xml:space="preserve"> always considered.</w:t>
      </w:r>
    </w:p>
    <w:p w14:paraId="5DD59EA7" w14:textId="77777777" w:rsidR="007761CC" w:rsidRDefault="007761CC" w:rsidP="007761CC">
      <w:pPr>
        <w:rPr>
          <w:rFonts w:ascii="Arial" w:eastAsia="Arial" w:hAnsi="Arial" w:cs="Arial"/>
          <w:color w:val="000000"/>
          <w:sz w:val="22"/>
          <w:szCs w:val="22"/>
        </w:rPr>
      </w:pPr>
    </w:p>
    <w:p w14:paraId="45777608" w14:textId="669E7141" w:rsidR="007761CC" w:rsidRPr="008278E7" w:rsidRDefault="007761CC" w:rsidP="007761CC">
      <w:pPr>
        <w:pStyle w:val="Heading1"/>
        <w:keepLines/>
        <w:numPr>
          <w:ilvl w:val="0"/>
          <w:numId w:val="1"/>
        </w:numPr>
        <w:pBdr>
          <w:bottom w:val="single" w:sz="4" w:space="1" w:color="595959"/>
        </w:pBdr>
        <w:spacing w:before="120" w:after="0" w:line="259" w:lineRule="auto"/>
        <w:ind w:left="431" w:hanging="431"/>
        <w:rPr>
          <w:sz w:val="28"/>
          <w:szCs w:val="28"/>
        </w:rPr>
      </w:pPr>
      <w:bookmarkStart w:id="244" w:name="_Toc238136935"/>
      <w:r>
        <w:rPr>
          <w:sz w:val="28"/>
          <w:szCs w:val="28"/>
        </w:rPr>
        <w:t>Data sharing</w:t>
      </w:r>
      <w:bookmarkEnd w:id="244"/>
      <w:r>
        <w:rPr>
          <w:sz w:val="28"/>
          <w:szCs w:val="28"/>
        </w:rPr>
        <w:t xml:space="preserve"> </w:t>
      </w:r>
    </w:p>
    <w:p w14:paraId="710E8E91" w14:textId="04D4497E" w:rsidR="00956ED9" w:rsidRDefault="00956ED9" w:rsidP="00867DCD">
      <w:pPr>
        <w:pStyle w:val="Heading2"/>
        <w:numPr>
          <w:ilvl w:val="1"/>
          <w:numId w:val="1"/>
        </w:numPr>
        <w:rPr>
          <w:rFonts w:ascii="Arial" w:eastAsia="Arial" w:hAnsi="Arial" w:cs="Arial"/>
          <w:smallCaps w:val="0"/>
          <w:sz w:val="24"/>
          <w:szCs w:val="24"/>
          <w:lang w:val="en-GB"/>
        </w:rPr>
      </w:pPr>
      <w:bookmarkStart w:id="245" w:name="_Toc238136936"/>
      <w:r>
        <w:rPr>
          <w:rFonts w:ascii="Arial" w:eastAsia="Arial" w:hAnsi="Arial" w:cs="Arial"/>
          <w:smallCaps w:val="0"/>
          <w:sz w:val="24"/>
          <w:szCs w:val="24"/>
          <w:lang w:val="en-GB"/>
        </w:rPr>
        <w:t>Opt out of data sharing</w:t>
      </w:r>
      <w:bookmarkEnd w:id="245"/>
    </w:p>
    <w:p w14:paraId="1FE29D1D" w14:textId="77777777" w:rsidR="00956ED9" w:rsidRDefault="00956ED9" w:rsidP="00956ED9">
      <w:pPr>
        <w:rPr>
          <w:rFonts w:eastAsia="Arial"/>
        </w:rPr>
      </w:pPr>
    </w:p>
    <w:p w14:paraId="27DD1688" w14:textId="77777777" w:rsidR="00956ED9" w:rsidRPr="00F77905" w:rsidRDefault="00956ED9" w:rsidP="00956ED9">
      <w:pPr>
        <w:rPr>
          <w:rFonts w:ascii="Arial" w:eastAsia="Arial" w:hAnsi="Arial" w:cs="Arial"/>
          <w:sz w:val="22"/>
          <w:szCs w:val="22"/>
        </w:rPr>
      </w:pPr>
      <w:r w:rsidRPr="00F77905">
        <w:rPr>
          <w:rFonts w:ascii="Arial" w:eastAsia="Arial" w:hAnsi="Arial" w:cs="Arial"/>
          <w:sz w:val="22"/>
          <w:szCs w:val="22"/>
        </w:rPr>
        <w:t>Should a patient not wish for their information to be shared</w:t>
      </w:r>
      <w:r>
        <w:rPr>
          <w:rFonts w:ascii="Arial" w:eastAsia="Arial" w:hAnsi="Arial" w:cs="Arial"/>
          <w:sz w:val="22"/>
          <w:szCs w:val="22"/>
        </w:rPr>
        <w:t xml:space="preserve"> outside of this organisation</w:t>
      </w:r>
      <w:r w:rsidRPr="00F77905">
        <w:rPr>
          <w:rFonts w:ascii="Arial" w:eastAsia="Arial" w:hAnsi="Arial" w:cs="Arial"/>
          <w:sz w:val="22"/>
          <w:szCs w:val="22"/>
        </w:rPr>
        <w:t xml:space="preserve">, then </w:t>
      </w:r>
      <w:r>
        <w:rPr>
          <w:rFonts w:ascii="Arial" w:eastAsia="Arial" w:hAnsi="Arial" w:cs="Arial"/>
          <w:sz w:val="22"/>
          <w:szCs w:val="22"/>
        </w:rPr>
        <w:t>p</w:t>
      </w:r>
      <w:r w:rsidRPr="00F77905">
        <w:rPr>
          <w:rFonts w:ascii="Arial" w:eastAsia="Arial" w:hAnsi="Arial" w:cs="Arial"/>
          <w:sz w:val="22"/>
          <w:szCs w:val="22"/>
        </w:rPr>
        <w:t>atients can request to opt-out of data sharing</w:t>
      </w:r>
      <w:r>
        <w:rPr>
          <w:rFonts w:ascii="Arial" w:eastAsia="Arial" w:hAnsi="Arial" w:cs="Arial"/>
          <w:sz w:val="22"/>
          <w:szCs w:val="22"/>
        </w:rPr>
        <w:t>. T</w:t>
      </w:r>
      <w:r w:rsidRPr="00F77905">
        <w:rPr>
          <w:rFonts w:ascii="Arial" w:eastAsia="Arial" w:hAnsi="Arial" w:cs="Arial"/>
          <w:sz w:val="22"/>
          <w:szCs w:val="22"/>
        </w:rPr>
        <w:t xml:space="preserve">here </w:t>
      </w:r>
      <w:r w:rsidRPr="0011241A">
        <w:rPr>
          <w:rFonts w:ascii="Arial" w:eastAsia="Arial" w:hAnsi="Arial" w:cs="Arial"/>
          <w:sz w:val="22"/>
          <w:szCs w:val="22"/>
        </w:rPr>
        <w:t xml:space="preserve">are two </w:t>
      </w:r>
      <w:r w:rsidRPr="00F77905">
        <w:rPr>
          <w:rFonts w:ascii="Arial" w:eastAsia="Arial" w:hAnsi="Arial" w:cs="Arial"/>
          <w:sz w:val="22"/>
          <w:szCs w:val="22"/>
        </w:rPr>
        <w:t>different types</w:t>
      </w:r>
      <w:r>
        <w:rPr>
          <w:rFonts w:ascii="Arial" w:eastAsia="Arial" w:hAnsi="Arial" w:cs="Arial"/>
          <w:sz w:val="22"/>
          <w:szCs w:val="22"/>
        </w:rPr>
        <w:t xml:space="preserve"> of opting out:</w:t>
      </w:r>
    </w:p>
    <w:p w14:paraId="67B62C0E" w14:textId="77777777" w:rsidR="00956ED9" w:rsidRPr="0011241A" w:rsidRDefault="00956ED9" w:rsidP="00956ED9">
      <w:pPr>
        <w:rPr>
          <w:rFonts w:ascii="Arial" w:eastAsia="Arial" w:hAnsi="Arial" w:cs="Arial"/>
          <w:sz w:val="22"/>
          <w:szCs w:val="22"/>
          <w:highlight w:val="yellow"/>
        </w:rPr>
      </w:pPr>
    </w:p>
    <w:tbl>
      <w:tblPr>
        <w:tblStyle w:val="TableGrid"/>
        <w:tblW w:w="0" w:type="auto"/>
        <w:tblLook w:val="04A0" w:firstRow="1" w:lastRow="0" w:firstColumn="1" w:lastColumn="0" w:noHBand="0" w:noVBand="1"/>
      </w:tblPr>
      <w:tblGrid>
        <w:gridCol w:w="1838"/>
        <w:gridCol w:w="4820"/>
        <w:gridCol w:w="2352"/>
      </w:tblGrid>
      <w:tr w:rsidR="00956ED9" w:rsidRPr="000F3AAB" w14:paraId="3DED5330" w14:textId="77777777" w:rsidTr="0011241A">
        <w:tc>
          <w:tcPr>
            <w:tcW w:w="1838" w:type="dxa"/>
            <w:shd w:val="clear" w:color="auto" w:fill="4472C4" w:themeFill="accent1"/>
          </w:tcPr>
          <w:p w14:paraId="52C50E52" w14:textId="77777777" w:rsidR="00956ED9" w:rsidRPr="0011241A" w:rsidRDefault="00956ED9" w:rsidP="0011241A">
            <w:pPr>
              <w:snapToGrid w:val="0"/>
              <w:spacing w:before="120" w:after="120"/>
              <w:rPr>
                <w:rFonts w:ascii="Arial" w:hAnsi="Arial" w:cs="Arial"/>
                <w:b/>
                <w:bCs/>
                <w:color w:val="FFFFFF" w:themeColor="background1"/>
                <w:sz w:val="22"/>
                <w:szCs w:val="22"/>
              </w:rPr>
            </w:pPr>
            <w:r w:rsidRPr="0011241A">
              <w:rPr>
                <w:rFonts w:ascii="Arial" w:hAnsi="Arial" w:cs="Arial"/>
                <w:b/>
                <w:bCs/>
                <w:color w:val="FFFFFF" w:themeColor="background1"/>
                <w:sz w:val="22"/>
                <w:szCs w:val="22"/>
              </w:rPr>
              <w:t xml:space="preserve">Type </w:t>
            </w:r>
          </w:p>
        </w:tc>
        <w:tc>
          <w:tcPr>
            <w:tcW w:w="4820" w:type="dxa"/>
            <w:shd w:val="clear" w:color="auto" w:fill="4472C4" w:themeFill="accent1"/>
          </w:tcPr>
          <w:p w14:paraId="6CC33594" w14:textId="77777777" w:rsidR="00956ED9" w:rsidRPr="0011241A" w:rsidRDefault="00956ED9" w:rsidP="0011241A">
            <w:pPr>
              <w:snapToGrid w:val="0"/>
              <w:spacing w:before="120" w:after="120"/>
              <w:rPr>
                <w:rFonts w:ascii="Arial" w:hAnsi="Arial" w:cs="Arial"/>
                <w:b/>
                <w:bCs/>
                <w:color w:val="FFFFFF" w:themeColor="background1"/>
                <w:sz w:val="22"/>
                <w:szCs w:val="22"/>
              </w:rPr>
            </w:pPr>
            <w:r w:rsidRPr="0011241A">
              <w:rPr>
                <w:rFonts w:ascii="Arial" w:hAnsi="Arial" w:cs="Arial"/>
                <w:b/>
                <w:bCs/>
                <w:color w:val="FFFFFF" w:themeColor="background1"/>
                <w:sz w:val="22"/>
                <w:szCs w:val="22"/>
              </w:rPr>
              <w:t>Description</w:t>
            </w:r>
          </w:p>
        </w:tc>
        <w:tc>
          <w:tcPr>
            <w:tcW w:w="2352" w:type="dxa"/>
            <w:shd w:val="clear" w:color="auto" w:fill="4472C4" w:themeFill="accent1"/>
          </w:tcPr>
          <w:p w14:paraId="17EB6E26" w14:textId="730B342E" w:rsidR="00956ED9" w:rsidRPr="0011241A" w:rsidRDefault="00956ED9" w:rsidP="0011241A">
            <w:pPr>
              <w:snapToGrid w:val="0"/>
              <w:spacing w:before="120" w:after="120"/>
              <w:rPr>
                <w:rFonts w:ascii="Arial" w:hAnsi="Arial" w:cs="Arial"/>
                <w:b/>
                <w:bCs/>
                <w:color w:val="FFFFFF" w:themeColor="background1"/>
                <w:sz w:val="22"/>
                <w:szCs w:val="22"/>
              </w:rPr>
            </w:pPr>
            <w:r>
              <w:rPr>
                <w:rFonts w:ascii="Arial" w:hAnsi="Arial" w:cs="Arial"/>
                <w:b/>
                <w:bCs/>
                <w:color w:val="FFFFFF" w:themeColor="background1"/>
                <w:sz w:val="22"/>
                <w:szCs w:val="22"/>
              </w:rPr>
              <w:t>Patient a</w:t>
            </w:r>
            <w:r w:rsidRPr="0011241A">
              <w:rPr>
                <w:rFonts w:ascii="Arial" w:hAnsi="Arial" w:cs="Arial"/>
                <w:b/>
                <w:bCs/>
                <w:color w:val="FFFFFF" w:themeColor="background1"/>
                <w:sz w:val="22"/>
                <w:szCs w:val="22"/>
              </w:rPr>
              <w:t>ctions</w:t>
            </w:r>
          </w:p>
        </w:tc>
      </w:tr>
      <w:tr w:rsidR="00956ED9" w:rsidRPr="000F3AAB" w14:paraId="522CFA8A" w14:textId="77777777" w:rsidTr="002725BF">
        <w:tc>
          <w:tcPr>
            <w:tcW w:w="1838" w:type="dxa"/>
            <w:tcBorders>
              <w:bottom w:val="single" w:sz="4" w:space="0" w:color="auto"/>
            </w:tcBorders>
          </w:tcPr>
          <w:p w14:paraId="549D38CB" w14:textId="77777777" w:rsidR="00956ED9" w:rsidRPr="00F77905" w:rsidRDefault="00956ED9" w:rsidP="0011241A">
            <w:pPr>
              <w:snapToGrid w:val="0"/>
              <w:rPr>
                <w:rFonts w:ascii="Arial" w:hAnsi="Arial" w:cs="Arial"/>
                <w:b/>
                <w:bCs/>
              </w:rPr>
            </w:pPr>
            <w:r w:rsidRPr="00F77905">
              <w:rPr>
                <w:rFonts w:ascii="Arial" w:hAnsi="Arial" w:cs="Arial"/>
                <w:b/>
                <w:bCs/>
                <w:sz w:val="22"/>
                <w:szCs w:val="22"/>
              </w:rPr>
              <w:t>Type 1 Opt-out</w:t>
            </w:r>
          </w:p>
        </w:tc>
        <w:tc>
          <w:tcPr>
            <w:tcW w:w="4820" w:type="dxa"/>
            <w:tcBorders>
              <w:bottom w:val="single" w:sz="4" w:space="0" w:color="auto"/>
            </w:tcBorders>
          </w:tcPr>
          <w:p w14:paraId="2E98B437" w14:textId="33FA66CE" w:rsidR="00956ED9" w:rsidRDefault="00956ED9" w:rsidP="0011241A">
            <w:pPr>
              <w:snapToGrid w:val="0"/>
              <w:rPr>
                <w:rFonts w:ascii="Arial" w:hAnsi="Arial" w:cs="Arial"/>
                <w:sz w:val="22"/>
                <w:szCs w:val="22"/>
              </w:rPr>
            </w:pPr>
            <w:r w:rsidRPr="0011241A">
              <w:rPr>
                <w:rFonts w:ascii="Arial" w:hAnsi="Arial" w:cs="Arial"/>
                <w:sz w:val="22"/>
                <w:szCs w:val="22"/>
              </w:rPr>
              <w:t>This is to stop identifiable</w:t>
            </w:r>
            <w:r>
              <w:rPr>
                <w:rFonts w:ascii="Arial" w:hAnsi="Arial" w:cs="Arial"/>
                <w:sz w:val="22"/>
                <w:szCs w:val="22"/>
              </w:rPr>
              <w:t xml:space="preserve"> or </w:t>
            </w:r>
            <w:r w:rsidRPr="0011241A">
              <w:rPr>
                <w:rFonts w:ascii="Arial" w:hAnsi="Arial" w:cs="Arial"/>
                <w:sz w:val="22"/>
                <w:szCs w:val="22"/>
              </w:rPr>
              <w:t xml:space="preserve">confidential information held in </w:t>
            </w:r>
            <w:r>
              <w:rPr>
                <w:rFonts w:ascii="Arial" w:hAnsi="Arial" w:cs="Arial"/>
                <w:sz w:val="22"/>
                <w:szCs w:val="22"/>
              </w:rPr>
              <w:t>a patient’s</w:t>
            </w:r>
            <w:r w:rsidRPr="0011241A">
              <w:rPr>
                <w:rFonts w:ascii="Arial" w:hAnsi="Arial" w:cs="Arial"/>
                <w:sz w:val="22"/>
                <w:szCs w:val="22"/>
              </w:rPr>
              <w:t xml:space="preserve"> GP record being disclosed outside </w:t>
            </w:r>
            <w:r>
              <w:rPr>
                <w:rFonts w:ascii="Arial" w:hAnsi="Arial" w:cs="Arial"/>
                <w:sz w:val="22"/>
                <w:szCs w:val="22"/>
              </w:rPr>
              <w:t>this</w:t>
            </w:r>
            <w:r w:rsidRPr="0011241A">
              <w:rPr>
                <w:rFonts w:ascii="Arial" w:hAnsi="Arial" w:cs="Arial"/>
                <w:sz w:val="22"/>
                <w:szCs w:val="22"/>
              </w:rPr>
              <w:t xml:space="preserve"> practice for purposes other than </w:t>
            </w:r>
            <w:r>
              <w:rPr>
                <w:rFonts w:ascii="Arial" w:hAnsi="Arial" w:cs="Arial"/>
                <w:sz w:val="22"/>
                <w:szCs w:val="22"/>
              </w:rPr>
              <w:t>their</w:t>
            </w:r>
            <w:r w:rsidRPr="0011241A">
              <w:rPr>
                <w:rFonts w:ascii="Arial" w:hAnsi="Arial" w:cs="Arial"/>
                <w:sz w:val="22"/>
                <w:szCs w:val="22"/>
              </w:rPr>
              <w:t xml:space="preserve"> individual care</w:t>
            </w:r>
            <w:r>
              <w:rPr>
                <w:rFonts w:ascii="Arial" w:hAnsi="Arial" w:cs="Arial"/>
                <w:sz w:val="22"/>
                <w:szCs w:val="22"/>
              </w:rPr>
              <w:t>.</w:t>
            </w:r>
          </w:p>
          <w:p w14:paraId="33466E1C" w14:textId="77777777" w:rsidR="00956ED9" w:rsidRDefault="00956ED9" w:rsidP="0011241A">
            <w:pPr>
              <w:snapToGrid w:val="0"/>
              <w:rPr>
                <w:rFonts w:ascii="Arial" w:hAnsi="Arial" w:cs="Arial"/>
                <w:sz w:val="22"/>
                <w:szCs w:val="22"/>
              </w:rPr>
            </w:pPr>
          </w:p>
          <w:p w14:paraId="2FFAF0A1" w14:textId="77777777" w:rsidR="00956ED9" w:rsidRDefault="00956ED9" w:rsidP="0011241A">
            <w:pPr>
              <w:snapToGrid w:val="0"/>
              <w:rPr>
                <w:rFonts w:ascii="Arial" w:hAnsi="Arial" w:cs="Arial"/>
                <w:b/>
                <w:bCs/>
              </w:rPr>
            </w:pPr>
            <w:r w:rsidRPr="0011241A">
              <w:rPr>
                <w:rFonts w:ascii="Arial" w:hAnsi="Arial" w:cs="Arial"/>
                <w:sz w:val="22"/>
                <w:szCs w:val="22"/>
              </w:rPr>
              <w:t xml:space="preserve">NHS guidance </w:t>
            </w:r>
            <w:r>
              <w:rPr>
                <w:rFonts w:ascii="Arial" w:hAnsi="Arial" w:cs="Arial"/>
                <w:sz w:val="22"/>
                <w:szCs w:val="22"/>
              </w:rPr>
              <w:t xml:space="preserve">titled </w:t>
            </w:r>
            <w:hyperlink r:id="rId16" w:history="1">
              <w:proofErr w:type="spellStart"/>
              <w:r w:rsidRPr="00E84FC4">
                <w:rPr>
                  <w:rStyle w:val="Hyperlink"/>
                  <w:rFonts w:ascii="Arial" w:hAnsi="Arial" w:cs="Arial"/>
                  <w:sz w:val="22"/>
                  <w:szCs w:val="22"/>
                </w:rPr>
                <w:t>Opt</w:t>
              </w:r>
              <w:proofErr w:type="spellEnd"/>
              <w:r w:rsidRPr="00E84FC4">
                <w:rPr>
                  <w:rStyle w:val="Hyperlink"/>
                  <w:rFonts w:ascii="Arial" w:hAnsi="Arial" w:cs="Arial"/>
                  <w:sz w:val="22"/>
                  <w:szCs w:val="22"/>
                </w:rPr>
                <w:t xml:space="preserve"> out of sharing your health records</w:t>
              </w:r>
            </w:hyperlink>
          </w:p>
          <w:p w14:paraId="48EE1CC4" w14:textId="77777777" w:rsidR="00956ED9" w:rsidRPr="0011241A" w:rsidRDefault="00956ED9" w:rsidP="0011241A">
            <w:pPr>
              <w:snapToGrid w:val="0"/>
              <w:rPr>
                <w:rFonts w:ascii="Arial" w:hAnsi="Arial" w:cs="Arial"/>
                <w:sz w:val="22"/>
                <w:szCs w:val="22"/>
              </w:rPr>
            </w:pPr>
          </w:p>
        </w:tc>
        <w:tc>
          <w:tcPr>
            <w:tcW w:w="2352" w:type="dxa"/>
            <w:tcBorders>
              <w:bottom w:val="single" w:sz="4" w:space="0" w:color="auto"/>
            </w:tcBorders>
          </w:tcPr>
          <w:p w14:paraId="71D26198" w14:textId="3AA93CD7" w:rsidR="00956ED9" w:rsidRPr="00DC4862" w:rsidRDefault="00956ED9" w:rsidP="0011241A">
            <w:pPr>
              <w:snapToGrid w:val="0"/>
              <w:rPr>
                <w:rFonts w:ascii="Arial" w:hAnsi="Arial" w:cs="Arial"/>
                <w:sz w:val="22"/>
                <w:szCs w:val="22"/>
              </w:rPr>
            </w:pPr>
            <w:r>
              <w:rPr>
                <w:rFonts w:ascii="Arial" w:hAnsi="Arial" w:cs="Arial"/>
                <w:sz w:val="22"/>
                <w:szCs w:val="22"/>
              </w:rPr>
              <w:t>To</w:t>
            </w:r>
            <w:r w:rsidRPr="000F3AAB">
              <w:rPr>
                <w:rFonts w:ascii="Arial" w:hAnsi="Arial" w:cs="Arial"/>
                <w:sz w:val="22"/>
                <w:szCs w:val="22"/>
              </w:rPr>
              <w:t xml:space="preserve"> inform</w:t>
            </w:r>
            <w:r>
              <w:rPr>
                <w:rFonts w:ascii="Arial" w:hAnsi="Arial" w:cs="Arial"/>
                <w:sz w:val="22"/>
                <w:szCs w:val="22"/>
              </w:rPr>
              <w:t xml:space="preserve"> </w:t>
            </w:r>
            <w:r w:rsidRPr="000F3AAB">
              <w:rPr>
                <w:rFonts w:ascii="Arial" w:hAnsi="Arial" w:cs="Arial"/>
                <w:sz w:val="22"/>
                <w:szCs w:val="22"/>
              </w:rPr>
              <w:t xml:space="preserve">the practice, and this is </w:t>
            </w:r>
            <w:r>
              <w:rPr>
                <w:rFonts w:ascii="Arial" w:hAnsi="Arial" w:cs="Arial"/>
                <w:sz w:val="22"/>
                <w:szCs w:val="22"/>
              </w:rPr>
              <w:t xml:space="preserve">locally </w:t>
            </w:r>
            <w:r w:rsidRPr="000F3AAB">
              <w:rPr>
                <w:rFonts w:ascii="Arial" w:hAnsi="Arial" w:cs="Arial"/>
                <w:sz w:val="22"/>
                <w:szCs w:val="22"/>
              </w:rPr>
              <w:t>coded to their clinical record</w:t>
            </w:r>
            <w:r>
              <w:rPr>
                <w:rFonts w:ascii="Arial" w:hAnsi="Arial" w:cs="Arial"/>
                <w:sz w:val="22"/>
                <w:szCs w:val="22"/>
              </w:rPr>
              <w:t>.</w:t>
            </w:r>
          </w:p>
          <w:p w14:paraId="2EF6EE9E" w14:textId="77777777" w:rsidR="00956ED9" w:rsidRPr="000F3AAB" w:rsidRDefault="00956ED9" w:rsidP="0011241A">
            <w:pPr>
              <w:snapToGrid w:val="0"/>
              <w:rPr>
                <w:rFonts w:ascii="Arial" w:hAnsi="Arial" w:cs="Arial"/>
                <w:sz w:val="22"/>
                <w:szCs w:val="22"/>
              </w:rPr>
            </w:pPr>
          </w:p>
        </w:tc>
      </w:tr>
      <w:tr w:rsidR="002725BF" w:rsidRPr="000F3AAB" w14:paraId="28195E42" w14:textId="77777777" w:rsidTr="002725BF">
        <w:tc>
          <w:tcPr>
            <w:tcW w:w="1838" w:type="dxa"/>
            <w:tcBorders>
              <w:bottom w:val="single" w:sz="4" w:space="0" w:color="auto"/>
            </w:tcBorders>
          </w:tcPr>
          <w:p w14:paraId="7B9E02DB" w14:textId="77777777" w:rsidR="002725BF" w:rsidRDefault="002725BF" w:rsidP="002725BF">
            <w:pPr>
              <w:snapToGrid w:val="0"/>
              <w:rPr>
                <w:rFonts w:ascii="Arial" w:hAnsi="Arial" w:cs="Arial"/>
                <w:b/>
                <w:bCs/>
                <w:sz w:val="22"/>
                <w:szCs w:val="22"/>
              </w:rPr>
            </w:pPr>
            <w:r w:rsidRPr="00F77905">
              <w:rPr>
                <w:rFonts w:ascii="Arial" w:hAnsi="Arial" w:cs="Arial"/>
                <w:b/>
                <w:bCs/>
                <w:sz w:val="22"/>
                <w:szCs w:val="22"/>
              </w:rPr>
              <w:t xml:space="preserve">National Data Opt-out </w:t>
            </w:r>
          </w:p>
          <w:p w14:paraId="77E0792D" w14:textId="77777777" w:rsidR="002725BF" w:rsidRDefault="002725BF" w:rsidP="002725BF">
            <w:pPr>
              <w:snapToGrid w:val="0"/>
              <w:rPr>
                <w:rFonts w:ascii="Arial" w:hAnsi="Arial" w:cs="Arial"/>
                <w:b/>
                <w:bCs/>
                <w:sz w:val="22"/>
                <w:szCs w:val="22"/>
              </w:rPr>
            </w:pPr>
          </w:p>
          <w:p w14:paraId="0E20BDCF" w14:textId="7995A9A8" w:rsidR="002725BF" w:rsidRPr="00F77905" w:rsidRDefault="002725BF" w:rsidP="002725BF">
            <w:pPr>
              <w:snapToGrid w:val="0"/>
              <w:rPr>
                <w:rFonts w:ascii="Arial" w:hAnsi="Arial" w:cs="Arial"/>
                <w:b/>
                <w:bCs/>
                <w:sz w:val="22"/>
                <w:szCs w:val="22"/>
              </w:rPr>
            </w:pPr>
            <w:r w:rsidRPr="00F77905">
              <w:rPr>
                <w:rFonts w:ascii="Arial" w:hAnsi="Arial" w:cs="Arial"/>
                <w:b/>
                <w:bCs/>
                <w:sz w:val="22"/>
                <w:szCs w:val="22"/>
              </w:rPr>
              <w:t>(NDO-O)</w:t>
            </w:r>
          </w:p>
        </w:tc>
        <w:tc>
          <w:tcPr>
            <w:tcW w:w="4820" w:type="dxa"/>
            <w:tcBorders>
              <w:bottom w:val="single" w:sz="4" w:space="0" w:color="auto"/>
            </w:tcBorders>
          </w:tcPr>
          <w:p w14:paraId="3B854226" w14:textId="77777777" w:rsidR="002725BF" w:rsidRDefault="002725BF" w:rsidP="002725BF">
            <w:pPr>
              <w:rPr>
                <w:rFonts w:ascii="Arial" w:hAnsi="Arial" w:cs="Arial"/>
                <w:sz w:val="22"/>
                <w:szCs w:val="22"/>
              </w:rPr>
            </w:pPr>
          </w:p>
          <w:p w14:paraId="02477769" w14:textId="77777777" w:rsidR="002725BF" w:rsidRPr="002725BF" w:rsidRDefault="002939A2" w:rsidP="002725BF">
            <w:pPr>
              <w:pStyle w:val="ListParagraph"/>
              <w:numPr>
                <w:ilvl w:val="0"/>
                <w:numId w:val="15"/>
              </w:numPr>
              <w:ind w:left="466" w:hanging="283"/>
              <w:rPr>
                <w:rFonts w:ascii="Arial" w:hAnsi="Arial" w:cs="Arial"/>
                <w:sz w:val="22"/>
                <w:szCs w:val="22"/>
              </w:rPr>
            </w:pPr>
            <w:hyperlink r:id="rId17" w:history="1">
              <w:r w:rsidR="002725BF" w:rsidRPr="00956ED9">
                <w:rPr>
                  <w:rStyle w:val="Hyperlink"/>
                  <w:rFonts w:ascii="Arial" w:hAnsi="Arial" w:cs="Arial"/>
                  <w:sz w:val="22"/>
                  <w:szCs w:val="22"/>
                </w:rPr>
                <w:t>Make your choice about sharing data from your health records</w:t>
              </w:r>
            </w:hyperlink>
          </w:p>
          <w:p w14:paraId="0ABCB530" w14:textId="77777777" w:rsidR="002725BF" w:rsidRPr="0011241A" w:rsidRDefault="002725BF" w:rsidP="002725BF">
            <w:pPr>
              <w:snapToGrid w:val="0"/>
              <w:rPr>
                <w:rFonts w:ascii="Arial" w:hAnsi="Arial" w:cs="Arial"/>
                <w:sz w:val="22"/>
                <w:szCs w:val="22"/>
              </w:rPr>
            </w:pPr>
          </w:p>
          <w:p w14:paraId="047FB534" w14:textId="77777777" w:rsidR="002725BF" w:rsidRPr="0011241A" w:rsidRDefault="002939A2" w:rsidP="002725BF">
            <w:pPr>
              <w:pStyle w:val="ListParagraph"/>
              <w:numPr>
                <w:ilvl w:val="0"/>
                <w:numId w:val="13"/>
              </w:numPr>
              <w:snapToGrid w:val="0"/>
              <w:ind w:left="457" w:hanging="283"/>
              <w:rPr>
                <w:rFonts w:ascii="Arial" w:hAnsi="Arial" w:cs="Arial"/>
                <w:sz w:val="22"/>
                <w:szCs w:val="22"/>
              </w:rPr>
            </w:pPr>
            <w:hyperlink r:id="rId18" w:history="1">
              <w:r w:rsidR="002725BF" w:rsidRPr="006301D4">
                <w:rPr>
                  <w:rStyle w:val="Hyperlink"/>
                  <w:rFonts w:ascii="Arial" w:eastAsia="Arial" w:hAnsi="Arial" w:cs="Arial"/>
                  <w:sz w:val="22"/>
                  <w:szCs w:val="22"/>
                </w:rPr>
                <w:t>National Data Opt-Out</w:t>
              </w:r>
            </w:hyperlink>
          </w:p>
          <w:p w14:paraId="3257504B" w14:textId="77777777" w:rsidR="002725BF" w:rsidRPr="0011241A" w:rsidRDefault="002725BF" w:rsidP="002725BF">
            <w:pPr>
              <w:pStyle w:val="ListParagraph"/>
              <w:ind w:left="457" w:hanging="283"/>
              <w:rPr>
                <w:rFonts w:ascii="Arial" w:hAnsi="Arial" w:cs="Arial"/>
                <w:sz w:val="22"/>
                <w:szCs w:val="22"/>
              </w:rPr>
            </w:pPr>
          </w:p>
          <w:p w14:paraId="5AB0119C" w14:textId="77777777" w:rsidR="002725BF" w:rsidRPr="0011241A" w:rsidRDefault="002939A2" w:rsidP="002725BF">
            <w:pPr>
              <w:pStyle w:val="ListParagraph"/>
              <w:numPr>
                <w:ilvl w:val="0"/>
                <w:numId w:val="13"/>
              </w:numPr>
              <w:snapToGrid w:val="0"/>
              <w:ind w:left="457" w:hanging="283"/>
              <w:rPr>
                <w:rFonts w:ascii="Arial" w:hAnsi="Arial" w:cs="Arial"/>
                <w:sz w:val="22"/>
                <w:szCs w:val="22"/>
              </w:rPr>
            </w:pPr>
            <w:hyperlink r:id="rId19" w:history="1">
              <w:r w:rsidR="002725BF" w:rsidRPr="00F77905">
                <w:rPr>
                  <w:rStyle w:val="Hyperlink"/>
                  <w:rFonts w:ascii="Arial" w:eastAsia="Arial" w:hAnsi="Arial" w:cs="Arial"/>
                  <w:sz w:val="22"/>
                  <w:szCs w:val="22"/>
                </w:rPr>
                <w:t>Setting or changing a national data opt-out choice</w:t>
              </w:r>
            </w:hyperlink>
          </w:p>
          <w:p w14:paraId="191E6619" w14:textId="77777777" w:rsidR="002725BF" w:rsidRPr="0011241A" w:rsidRDefault="002725BF" w:rsidP="002725BF">
            <w:pPr>
              <w:snapToGrid w:val="0"/>
              <w:rPr>
                <w:rFonts w:ascii="Arial" w:hAnsi="Arial" w:cs="Arial"/>
                <w:sz w:val="22"/>
                <w:szCs w:val="22"/>
              </w:rPr>
            </w:pPr>
          </w:p>
        </w:tc>
        <w:tc>
          <w:tcPr>
            <w:tcW w:w="2352" w:type="dxa"/>
            <w:tcBorders>
              <w:bottom w:val="single" w:sz="4" w:space="0" w:color="auto"/>
            </w:tcBorders>
          </w:tcPr>
          <w:p w14:paraId="0A341C60" w14:textId="77777777" w:rsidR="002725BF" w:rsidRDefault="002725BF" w:rsidP="002725BF">
            <w:pPr>
              <w:snapToGrid w:val="0"/>
              <w:rPr>
                <w:rFonts w:ascii="Arial" w:hAnsi="Arial" w:cs="Arial"/>
                <w:sz w:val="22"/>
                <w:szCs w:val="22"/>
              </w:rPr>
            </w:pPr>
            <w:r>
              <w:rPr>
                <w:rFonts w:ascii="Arial" w:hAnsi="Arial" w:cs="Arial"/>
                <w:sz w:val="22"/>
                <w:szCs w:val="22"/>
              </w:rPr>
              <w:t>To c</w:t>
            </w:r>
            <w:r w:rsidRPr="0011241A">
              <w:rPr>
                <w:rFonts w:ascii="Arial" w:hAnsi="Arial" w:cs="Arial"/>
                <w:sz w:val="22"/>
                <w:szCs w:val="22"/>
              </w:rPr>
              <w:t>ontact NHS England to opt-out</w:t>
            </w:r>
            <w:r w:rsidRPr="00F77905">
              <w:rPr>
                <w:rFonts w:ascii="Arial" w:hAnsi="Arial" w:cs="Arial"/>
                <w:sz w:val="22"/>
                <w:szCs w:val="22"/>
              </w:rPr>
              <w:t xml:space="preserve">. </w:t>
            </w:r>
          </w:p>
          <w:p w14:paraId="008FE6E2" w14:textId="77777777" w:rsidR="002725BF" w:rsidRDefault="002725BF" w:rsidP="002725BF">
            <w:pPr>
              <w:snapToGrid w:val="0"/>
              <w:rPr>
                <w:rFonts w:ascii="Arial" w:hAnsi="Arial" w:cs="Arial"/>
                <w:sz w:val="22"/>
                <w:szCs w:val="22"/>
              </w:rPr>
            </w:pPr>
          </w:p>
          <w:p w14:paraId="3E3F93E4" w14:textId="009F7674" w:rsidR="002725BF" w:rsidRDefault="002725BF" w:rsidP="002725BF">
            <w:pPr>
              <w:snapToGrid w:val="0"/>
              <w:rPr>
                <w:rFonts w:ascii="Arial" w:hAnsi="Arial" w:cs="Arial"/>
                <w:sz w:val="22"/>
                <w:szCs w:val="22"/>
              </w:rPr>
            </w:pPr>
            <w:r w:rsidRPr="00F77905">
              <w:rPr>
                <w:rFonts w:ascii="Arial" w:hAnsi="Arial" w:cs="Arial"/>
                <w:sz w:val="22"/>
                <w:szCs w:val="22"/>
              </w:rPr>
              <w:t>Th</w:t>
            </w:r>
            <w:r w:rsidRPr="0011241A">
              <w:rPr>
                <w:rFonts w:ascii="Arial" w:hAnsi="Arial" w:cs="Arial"/>
                <w:sz w:val="22"/>
                <w:szCs w:val="22"/>
              </w:rPr>
              <w:t>is action cannot be completed by the organisation</w:t>
            </w:r>
          </w:p>
        </w:tc>
      </w:tr>
    </w:tbl>
    <w:p w14:paraId="5901E310" w14:textId="08BF62FB" w:rsidR="00867DCD" w:rsidRDefault="00956ED9" w:rsidP="00867DCD">
      <w:pPr>
        <w:pStyle w:val="Heading2"/>
        <w:numPr>
          <w:ilvl w:val="1"/>
          <w:numId w:val="1"/>
        </w:numPr>
        <w:rPr>
          <w:rFonts w:ascii="Arial" w:eastAsia="Arial" w:hAnsi="Arial" w:cs="Arial"/>
          <w:smallCaps w:val="0"/>
          <w:sz w:val="24"/>
          <w:szCs w:val="24"/>
          <w:lang w:val="en-GB"/>
        </w:rPr>
      </w:pPr>
      <w:bookmarkStart w:id="246" w:name="_Toc238136937"/>
      <w:r>
        <w:rPr>
          <w:rFonts w:ascii="Arial" w:eastAsia="Arial" w:hAnsi="Arial" w:cs="Arial"/>
          <w:smallCaps w:val="0"/>
          <w:sz w:val="24"/>
          <w:szCs w:val="24"/>
          <w:lang w:val="en-GB"/>
        </w:rPr>
        <w:t>General practice d</w:t>
      </w:r>
      <w:r w:rsidR="00867DCD">
        <w:rPr>
          <w:rFonts w:ascii="Arial" w:eastAsia="Arial" w:hAnsi="Arial" w:cs="Arial"/>
          <w:smallCaps w:val="0"/>
          <w:sz w:val="24"/>
          <w:szCs w:val="24"/>
          <w:lang w:val="en-GB"/>
        </w:rPr>
        <w:t>ata for planning and research</w:t>
      </w:r>
      <w:r>
        <w:rPr>
          <w:rFonts w:ascii="Arial" w:eastAsia="Arial" w:hAnsi="Arial" w:cs="Arial"/>
          <w:smallCaps w:val="0"/>
          <w:sz w:val="24"/>
          <w:szCs w:val="24"/>
          <w:lang w:val="en-GB"/>
        </w:rPr>
        <w:t xml:space="preserve"> collection</w:t>
      </w:r>
      <w:bookmarkEnd w:id="246"/>
    </w:p>
    <w:p w14:paraId="1852D903" w14:textId="6339B735" w:rsidR="007761CC" w:rsidRDefault="007761CC" w:rsidP="00A676FB">
      <w:pPr>
        <w:pStyle w:val="NormalWeb"/>
        <w:spacing w:before="0" w:beforeAutospacing="0" w:after="0" w:afterAutospacing="0"/>
        <w:rPr>
          <w:rFonts w:ascii="Arial" w:hAnsi="Arial" w:cs="Arial"/>
          <w:sz w:val="22"/>
          <w:szCs w:val="22"/>
        </w:rPr>
      </w:pPr>
    </w:p>
    <w:p w14:paraId="0D799BA7" w14:textId="737F8ED8" w:rsidR="007761CC" w:rsidRDefault="007761CC" w:rsidP="007761CC">
      <w:pPr>
        <w:rPr>
          <w:rFonts w:ascii="Arial" w:eastAsia="Arial" w:hAnsi="Arial" w:cs="Arial"/>
          <w:color w:val="000000"/>
          <w:sz w:val="22"/>
          <w:szCs w:val="22"/>
        </w:rPr>
      </w:pPr>
      <w:r w:rsidRPr="00E77CF5">
        <w:rPr>
          <w:rFonts w:ascii="Arial" w:eastAsia="Arial" w:hAnsi="Arial" w:cs="Arial"/>
          <w:color w:val="000000"/>
          <w:sz w:val="22"/>
          <w:szCs w:val="22"/>
        </w:rPr>
        <w:t>NHS England advise</w:t>
      </w:r>
      <w:r w:rsidR="002725BF">
        <w:rPr>
          <w:rFonts w:ascii="Arial" w:eastAsia="Arial" w:hAnsi="Arial" w:cs="Arial"/>
          <w:color w:val="000000"/>
          <w:sz w:val="22"/>
          <w:szCs w:val="22"/>
        </w:rPr>
        <w:t>s</w:t>
      </w:r>
      <w:r w:rsidRPr="00E77CF5">
        <w:rPr>
          <w:rFonts w:ascii="Arial" w:eastAsia="Arial" w:hAnsi="Arial" w:cs="Arial"/>
          <w:color w:val="000000"/>
          <w:sz w:val="22"/>
          <w:szCs w:val="22"/>
        </w:rPr>
        <w:t xml:space="preserve"> that the </w:t>
      </w:r>
      <w:hyperlink r:id="rId20">
        <w:r w:rsidRPr="00E77CF5">
          <w:rPr>
            <w:rFonts w:ascii="Arial" w:eastAsia="Arial" w:hAnsi="Arial" w:cs="Arial"/>
            <w:color w:val="0563C1"/>
            <w:sz w:val="22"/>
            <w:szCs w:val="22"/>
            <w:u w:val="single"/>
          </w:rPr>
          <w:t>General Practice Data for Planning and Research (GPDPR) programme</w:t>
        </w:r>
      </w:hyperlink>
      <w:r w:rsidRPr="00E77CF5">
        <w:rPr>
          <w:rFonts w:ascii="Arial" w:eastAsia="Arial" w:hAnsi="Arial" w:cs="Arial"/>
          <w:color w:val="000000"/>
          <w:sz w:val="22"/>
          <w:szCs w:val="22"/>
        </w:rPr>
        <w:t xml:space="preserve"> has been designed to help the NHS</w:t>
      </w:r>
      <w:r w:rsidR="002725BF">
        <w:rPr>
          <w:rFonts w:ascii="Arial" w:eastAsia="Arial" w:hAnsi="Arial" w:cs="Arial"/>
          <w:color w:val="000000"/>
          <w:sz w:val="22"/>
          <w:szCs w:val="22"/>
        </w:rPr>
        <w:t xml:space="preserve"> to</w:t>
      </w:r>
      <w:r w:rsidRPr="00E77CF5">
        <w:rPr>
          <w:rFonts w:ascii="Arial" w:eastAsia="Arial" w:hAnsi="Arial" w:cs="Arial"/>
          <w:color w:val="000000"/>
          <w:sz w:val="22"/>
          <w:szCs w:val="22"/>
        </w:rPr>
        <w:t xml:space="preserve">: </w:t>
      </w:r>
    </w:p>
    <w:p w14:paraId="0D550B18" w14:textId="77777777" w:rsidR="007761CC" w:rsidRDefault="007761CC" w:rsidP="007761CC">
      <w:pPr>
        <w:rPr>
          <w:rFonts w:ascii="Arial" w:eastAsia="Arial" w:hAnsi="Arial" w:cs="Arial"/>
          <w:color w:val="000000"/>
          <w:sz w:val="22"/>
          <w:szCs w:val="22"/>
        </w:rPr>
      </w:pPr>
    </w:p>
    <w:p w14:paraId="12975EC1" w14:textId="77777777" w:rsidR="007761CC" w:rsidRPr="00E77CF5" w:rsidRDefault="007761CC" w:rsidP="007761CC">
      <w:pPr>
        <w:numPr>
          <w:ilvl w:val="0"/>
          <w:numId w:val="12"/>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Monitor the long-term safety and effectiveness of care</w:t>
      </w:r>
    </w:p>
    <w:p w14:paraId="541ACD15" w14:textId="77777777" w:rsidR="007761CC" w:rsidRPr="00E77CF5" w:rsidRDefault="007761CC" w:rsidP="007761CC">
      <w:pPr>
        <w:numPr>
          <w:ilvl w:val="0"/>
          <w:numId w:val="12"/>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Plan how to deliver better health and care services</w:t>
      </w:r>
    </w:p>
    <w:p w14:paraId="233A7699" w14:textId="77777777" w:rsidR="007761CC" w:rsidRPr="00E77CF5" w:rsidRDefault="007761CC" w:rsidP="007761CC">
      <w:pPr>
        <w:numPr>
          <w:ilvl w:val="0"/>
          <w:numId w:val="12"/>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Prevent the spread of infectious diseases</w:t>
      </w:r>
    </w:p>
    <w:p w14:paraId="14E48880" w14:textId="77777777" w:rsidR="007761CC" w:rsidRPr="00E77CF5" w:rsidRDefault="007761CC" w:rsidP="007761CC">
      <w:pPr>
        <w:numPr>
          <w:ilvl w:val="0"/>
          <w:numId w:val="12"/>
        </w:numPr>
        <w:pBdr>
          <w:top w:val="nil"/>
          <w:left w:val="nil"/>
          <w:bottom w:val="nil"/>
          <w:right w:val="nil"/>
          <w:between w:val="nil"/>
        </w:pBdr>
        <w:rPr>
          <w:rFonts w:ascii="Arial" w:eastAsia="Arial" w:hAnsi="Arial" w:cs="Arial"/>
          <w:color w:val="000000"/>
          <w:sz w:val="22"/>
          <w:szCs w:val="22"/>
        </w:rPr>
      </w:pPr>
      <w:r w:rsidRPr="00E77CF5">
        <w:rPr>
          <w:rFonts w:ascii="Arial" w:eastAsia="Arial" w:hAnsi="Arial" w:cs="Arial"/>
          <w:color w:val="000000"/>
          <w:sz w:val="22"/>
          <w:szCs w:val="22"/>
        </w:rPr>
        <w:t>Identify new treatments and medicines through health research</w:t>
      </w:r>
    </w:p>
    <w:p w14:paraId="0120578C" w14:textId="77777777" w:rsidR="00A676FB" w:rsidRDefault="00A676FB" w:rsidP="00A676FB">
      <w:pPr>
        <w:pStyle w:val="NormalWeb"/>
        <w:spacing w:before="0" w:beforeAutospacing="0" w:after="0" w:afterAutospacing="0"/>
        <w:rPr>
          <w:rFonts w:ascii="Arial" w:hAnsi="Arial" w:cs="Arial"/>
          <w:sz w:val="22"/>
          <w:szCs w:val="22"/>
        </w:rPr>
      </w:pPr>
    </w:p>
    <w:p w14:paraId="50CB50E7" w14:textId="369D3BFE" w:rsidR="00A676FB" w:rsidRDefault="00A676FB" w:rsidP="00A676FB">
      <w:pPr>
        <w:pStyle w:val="NormalWeb"/>
        <w:spacing w:before="0" w:beforeAutospacing="0" w:after="0" w:afterAutospacing="0"/>
        <w:rPr>
          <w:rFonts w:ascii="Arial" w:hAnsi="Arial" w:cs="Arial"/>
          <w:sz w:val="22"/>
          <w:szCs w:val="22"/>
        </w:rPr>
      </w:pPr>
      <w:r>
        <w:rPr>
          <w:rFonts w:ascii="Arial" w:hAnsi="Arial" w:cs="Arial"/>
          <w:sz w:val="22"/>
          <w:lang w:val="en-US"/>
        </w:rPr>
        <w:t>Patients can decide as to whether data is used for research or planning</w:t>
      </w:r>
      <w:r w:rsidR="004751A5">
        <w:rPr>
          <w:rFonts w:ascii="Arial" w:hAnsi="Arial" w:cs="Arial"/>
          <w:sz w:val="22"/>
          <w:lang w:val="en-US"/>
        </w:rPr>
        <w:t xml:space="preserve"> and, b</w:t>
      </w:r>
      <w:r>
        <w:rPr>
          <w:rFonts w:ascii="Arial" w:hAnsi="Arial" w:cs="Arial"/>
          <w:sz w:val="22"/>
          <w:lang w:val="en-US"/>
        </w:rPr>
        <w:t>e it a child under 13 years or a child over 13 who has capacity, all have</w:t>
      </w:r>
      <w:r>
        <w:rPr>
          <w:rFonts w:ascii="Arial" w:hAnsi="Arial" w:cs="Arial"/>
          <w:sz w:val="22"/>
          <w:szCs w:val="22"/>
        </w:rPr>
        <w:t xml:space="preserve"> the right to opt-out of such arrangements. No patient identifiable information will ever be shared for research without the consent of the patient.</w:t>
      </w:r>
    </w:p>
    <w:p w14:paraId="76019750" w14:textId="77777777" w:rsidR="007761CC" w:rsidRPr="000D7E63" w:rsidRDefault="007761CC" w:rsidP="00A676FB">
      <w:pPr>
        <w:pStyle w:val="NormalWeb"/>
        <w:spacing w:before="0" w:beforeAutospacing="0" w:after="0" w:afterAutospacing="0"/>
        <w:rPr>
          <w:rFonts w:ascii="Arial" w:hAnsi="Arial" w:cs="Arial"/>
          <w:sz w:val="22"/>
          <w:szCs w:val="22"/>
        </w:rPr>
      </w:pPr>
    </w:p>
    <w:p w14:paraId="7F14F6CF" w14:textId="4F54CEE3" w:rsidR="007761CC" w:rsidRDefault="007761CC" w:rsidP="007761CC">
      <w:pPr>
        <w:pStyle w:val="NormalWeb"/>
        <w:spacing w:before="0" w:beforeAutospacing="0" w:after="0" w:afterAutospacing="0"/>
        <w:rPr>
          <w:rFonts w:ascii="Arial" w:hAnsi="Arial" w:cs="Arial"/>
          <w:sz w:val="22"/>
          <w:szCs w:val="22"/>
        </w:rPr>
      </w:pPr>
      <w:r w:rsidRPr="00E77CF5">
        <w:rPr>
          <w:rFonts w:ascii="Arial" w:eastAsia="Arial" w:hAnsi="Arial" w:cs="Arial"/>
          <w:color w:val="000000"/>
          <w:sz w:val="22"/>
          <w:szCs w:val="22"/>
        </w:rPr>
        <w:t>NHS England</w:t>
      </w:r>
      <w:r w:rsidR="002725BF">
        <w:rPr>
          <w:rFonts w:ascii="Arial" w:eastAsia="Arial" w:hAnsi="Arial" w:cs="Arial"/>
          <w:color w:val="000000"/>
          <w:sz w:val="22"/>
          <w:szCs w:val="22"/>
        </w:rPr>
        <w:t>’s</w:t>
      </w:r>
      <w:r w:rsidRPr="00E77CF5">
        <w:rPr>
          <w:rFonts w:ascii="Arial" w:eastAsia="Arial" w:hAnsi="Arial" w:cs="Arial"/>
          <w:color w:val="000000"/>
          <w:sz w:val="22"/>
          <w:szCs w:val="22"/>
        </w:rPr>
        <w:t xml:space="preserve"> </w:t>
      </w:r>
      <w:hyperlink r:id="rId21" w:anchor="why-we-need-a-new-gp-data-collection-system">
        <w:r w:rsidRPr="00E77CF5">
          <w:rPr>
            <w:rFonts w:ascii="Arial" w:eastAsia="Arial" w:hAnsi="Arial" w:cs="Arial"/>
            <w:color w:val="0563C1"/>
            <w:sz w:val="22"/>
            <w:szCs w:val="22"/>
            <w:u w:val="single"/>
          </w:rPr>
          <w:t>About the GPDPR programme</w:t>
        </w:r>
      </w:hyperlink>
      <w:r w:rsidRPr="00E77CF5">
        <w:rPr>
          <w:rFonts w:ascii="Arial" w:eastAsia="Arial" w:hAnsi="Arial" w:cs="Arial"/>
          <w:color w:val="000000"/>
          <w:sz w:val="22"/>
          <w:szCs w:val="22"/>
        </w:rPr>
        <w:t xml:space="preserve"> and </w:t>
      </w:r>
      <w:hyperlink r:id="rId22">
        <w:r w:rsidRPr="00E77CF5">
          <w:rPr>
            <w:rFonts w:ascii="Arial" w:eastAsia="Arial" w:hAnsi="Arial" w:cs="Arial"/>
            <w:color w:val="0563C1"/>
            <w:sz w:val="22"/>
            <w:szCs w:val="22"/>
            <w:u w:val="single"/>
          </w:rPr>
          <w:t>Looking after your data</w:t>
        </w:r>
      </w:hyperlink>
      <w:r w:rsidRPr="00E77CF5">
        <w:rPr>
          <w:rFonts w:ascii="Arial" w:eastAsia="Arial" w:hAnsi="Arial" w:cs="Arial"/>
          <w:color w:val="000000"/>
          <w:sz w:val="22"/>
          <w:szCs w:val="22"/>
        </w:rPr>
        <w:t xml:space="preserve"> provide additional information on data sharing. </w:t>
      </w:r>
      <w:r w:rsidR="00956ED9">
        <w:rPr>
          <w:rFonts w:ascii="Arial" w:hAnsi="Arial" w:cs="Arial"/>
          <w:sz w:val="22"/>
          <w:szCs w:val="22"/>
        </w:rPr>
        <w:t>Guidance</w:t>
      </w:r>
      <w:r>
        <w:rPr>
          <w:rFonts w:ascii="Arial" w:hAnsi="Arial" w:cs="Arial"/>
          <w:sz w:val="22"/>
          <w:szCs w:val="22"/>
        </w:rPr>
        <w:t xml:space="preserve"> for staff can be found in the organisation’s Privacy Notice – Practice at Annex C.</w:t>
      </w:r>
    </w:p>
    <w:p w14:paraId="248E5A28" w14:textId="16B241F4" w:rsidR="007761CC" w:rsidRDefault="00956ED9" w:rsidP="00DD4A1E">
      <w:pPr>
        <w:pStyle w:val="Heading2"/>
        <w:numPr>
          <w:ilvl w:val="1"/>
          <w:numId w:val="1"/>
        </w:numPr>
        <w:rPr>
          <w:rFonts w:ascii="Arial" w:eastAsia="Arial" w:hAnsi="Arial" w:cs="Arial"/>
          <w:smallCaps w:val="0"/>
          <w:sz w:val="24"/>
          <w:szCs w:val="24"/>
          <w:lang w:val="en-GB"/>
        </w:rPr>
      </w:pPr>
      <w:bookmarkStart w:id="247" w:name="_Toc238136912"/>
      <w:bookmarkStart w:id="248" w:name="_Toc238136939"/>
      <w:bookmarkStart w:id="249" w:name="_Toc185497742"/>
      <w:bookmarkStart w:id="250" w:name="_Toc185497779"/>
      <w:bookmarkStart w:id="251" w:name="_Toc185497812"/>
      <w:bookmarkStart w:id="252" w:name="_Toc238136913"/>
      <w:bookmarkStart w:id="253" w:name="_Toc238136940"/>
      <w:bookmarkStart w:id="254" w:name="_Toc238136914"/>
      <w:bookmarkStart w:id="255" w:name="_Toc238136941"/>
      <w:bookmarkStart w:id="256" w:name="_Toc238136915"/>
      <w:bookmarkStart w:id="257" w:name="_Toc238136942"/>
      <w:bookmarkStart w:id="258" w:name="_Toc238136916"/>
      <w:bookmarkStart w:id="259" w:name="_Toc238136943"/>
      <w:bookmarkStart w:id="260" w:name="_Toc238136944"/>
      <w:bookmarkEnd w:id="247"/>
      <w:bookmarkEnd w:id="248"/>
      <w:bookmarkEnd w:id="249"/>
      <w:bookmarkEnd w:id="250"/>
      <w:bookmarkEnd w:id="251"/>
      <w:bookmarkEnd w:id="252"/>
      <w:bookmarkEnd w:id="253"/>
      <w:bookmarkEnd w:id="254"/>
      <w:bookmarkEnd w:id="255"/>
      <w:bookmarkEnd w:id="256"/>
      <w:bookmarkEnd w:id="257"/>
      <w:bookmarkEnd w:id="258"/>
      <w:bookmarkEnd w:id="259"/>
      <w:r>
        <w:rPr>
          <w:rFonts w:ascii="Arial" w:eastAsia="Arial" w:hAnsi="Arial" w:cs="Arial"/>
          <w:smallCaps w:val="0"/>
          <w:sz w:val="24"/>
          <w:szCs w:val="24"/>
          <w:lang w:val="en-GB"/>
        </w:rPr>
        <w:t>Data breaches</w:t>
      </w:r>
      <w:bookmarkEnd w:id="260"/>
    </w:p>
    <w:p w14:paraId="245CB1C3" w14:textId="77777777" w:rsidR="00956ED9" w:rsidRDefault="00956ED9" w:rsidP="00956ED9">
      <w:pPr>
        <w:rPr>
          <w:rFonts w:eastAsia="Arial"/>
        </w:rPr>
      </w:pPr>
    </w:p>
    <w:p w14:paraId="5B171544" w14:textId="77777777" w:rsidR="00956ED9" w:rsidRDefault="00956ED9" w:rsidP="00956ED9">
      <w:pPr>
        <w:rPr>
          <w:rFonts w:ascii="Arial" w:eastAsia="Arial" w:hAnsi="Arial" w:cs="Arial"/>
          <w:sz w:val="22"/>
          <w:szCs w:val="22"/>
        </w:rPr>
      </w:pPr>
      <w:r w:rsidRPr="0051777A">
        <w:rPr>
          <w:rFonts w:ascii="Arial" w:eastAsia="Arial" w:hAnsi="Arial" w:cs="Arial"/>
          <w:sz w:val="22"/>
          <w:szCs w:val="22"/>
        </w:rPr>
        <w:t>A personal data breach means a breach of security leading to the destruction, loss, alteration, unauthorised disclosure of, or access to, personal data.</w:t>
      </w:r>
      <w:r>
        <w:rPr>
          <w:rFonts w:ascii="Arial" w:eastAsia="Arial" w:hAnsi="Arial" w:cs="Arial"/>
          <w:sz w:val="22"/>
          <w:szCs w:val="22"/>
        </w:rPr>
        <w:t xml:space="preserve"> Should a data breach be suspected, then all staff must report this as soon as practicable and within 24 hours of the incident being identified.</w:t>
      </w:r>
    </w:p>
    <w:p w14:paraId="1F97B715" w14:textId="77777777" w:rsidR="00956ED9" w:rsidRDefault="00956ED9" w:rsidP="00956ED9">
      <w:pPr>
        <w:rPr>
          <w:rFonts w:ascii="Arial" w:eastAsia="Arial" w:hAnsi="Arial" w:cs="Arial"/>
          <w:sz w:val="22"/>
          <w:szCs w:val="22"/>
        </w:rPr>
      </w:pPr>
    </w:p>
    <w:p w14:paraId="1A577141" w14:textId="77777777" w:rsidR="00956ED9" w:rsidRDefault="00956ED9" w:rsidP="00956ED9">
      <w:pPr>
        <w:rPr>
          <w:rFonts w:ascii="Arial" w:eastAsia="Arial" w:hAnsi="Arial" w:cs="Arial"/>
          <w:sz w:val="22"/>
          <w:szCs w:val="22"/>
        </w:rPr>
      </w:pPr>
      <w:r>
        <w:rPr>
          <w:rFonts w:ascii="Arial" w:eastAsia="Arial" w:hAnsi="Arial" w:cs="Arial"/>
          <w:sz w:val="22"/>
          <w:szCs w:val="22"/>
        </w:rPr>
        <w:t>Further reading can be sought from the organisation’s Information Governance Breach Reporting Policy.</w:t>
      </w:r>
    </w:p>
    <w:p w14:paraId="54F7CC57" w14:textId="09852B75" w:rsidR="00956ED9" w:rsidRDefault="00956ED9" w:rsidP="00956ED9">
      <w:pPr>
        <w:pStyle w:val="Heading2"/>
        <w:numPr>
          <w:ilvl w:val="1"/>
          <w:numId w:val="1"/>
        </w:numPr>
        <w:rPr>
          <w:rFonts w:ascii="Arial" w:eastAsia="Arial" w:hAnsi="Arial" w:cs="Arial"/>
          <w:smallCaps w:val="0"/>
          <w:sz w:val="24"/>
          <w:szCs w:val="24"/>
          <w:lang w:val="en-GB"/>
        </w:rPr>
      </w:pPr>
      <w:bookmarkStart w:id="261" w:name="_Toc238136945"/>
      <w:r>
        <w:rPr>
          <w:rFonts w:ascii="Arial" w:eastAsia="Arial" w:hAnsi="Arial" w:cs="Arial"/>
          <w:smallCaps w:val="0"/>
          <w:sz w:val="24"/>
          <w:szCs w:val="24"/>
          <w:lang w:val="en-GB"/>
        </w:rPr>
        <w:t>Data complaints</w:t>
      </w:r>
      <w:bookmarkEnd w:id="261"/>
    </w:p>
    <w:p w14:paraId="7BEACE6C" w14:textId="77777777" w:rsidR="00956ED9" w:rsidRDefault="00956ED9" w:rsidP="00956ED9">
      <w:pPr>
        <w:rPr>
          <w:rFonts w:eastAsia="Arial"/>
        </w:rPr>
      </w:pPr>
    </w:p>
    <w:p w14:paraId="602298B1" w14:textId="77777777" w:rsidR="00956ED9" w:rsidRDefault="00956ED9" w:rsidP="00956ED9">
      <w:pPr>
        <w:rPr>
          <w:rFonts w:ascii="Arial" w:eastAsia="Arial" w:hAnsi="Arial" w:cs="Arial"/>
          <w:sz w:val="22"/>
          <w:szCs w:val="22"/>
        </w:rPr>
      </w:pPr>
      <w:r w:rsidRPr="00586E7D">
        <w:rPr>
          <w:rFonts w:ascii="Arial" w:eastAsia="Arial" w:hAnsi="Arial" w:cs="Arial"/>
          <w:sz w:val="22"/>
          <w:szCs w:val="22"/>
        </w:rPr>
        <w:t xml:space="preserve">Should </w:t>
      </w:r>
      <w:r>
        <w:rPr>
          <w:rFonts w:ascii="Arial" w:eastAsia="Arial" w:hAnsi="Arial" w:cs="Arial"/>
          <w:sz w:val="22"/>
          <w:szCs w:val="22"/>
        </w:rPr>
        <w:t xml:space="preserve">a complaint be received then the organisation’s Complaints Procedure is to be followed. </w:t>
      </w:r>
    </w:p>
    <w:p w14:paraId="2A48BB0F" w14:textId="77777777" w:rsidR="00956ED9" w:rsidRDefault="00956ED9" w:rsidP="00956ED9">
      <w:pPr>
        <w:rPr>
          <w:rFonts w:ascii="Arial" w:eastAsia="Arial" w:hAnsi="Arial" w:cs="Arial"/>
          <w:sz w:val="22"/>
          <w:szCs w:val="22"/>
        </w:rPr>
      </w:pPr>
    </w:p>
    <w:p w14:paraId="433CF27C" w14:textId="79B3BA3A" w:rsidR="00956ED9" w:rsidRDefault="00956ED9" w:rsidP="00956ED9">
      <w:pPr>
        <w:rPr>
          <w:rFonts w:ascii="Arial" w:eastAsia="Arial" w:hAnsi="Arial" w:cs="Arial"/>
          <w:sz w:val="22"/>
          <w:szCs w:val="22"/>
        </w:rPr>
      </w:pPr>
      <w:r>
        <w:rPr>
          <w:rFonts w:ascii="Arial" w:eastAsia="Arial" w:hAnsi="Arial" w:cs="Arial"/>
          <w:sz w:val="22"/>
          <w:szCs w:val="22"/>
        </w:rPr>
        <w:t xml:space="preserve">Specifically for a data complaint, in addition to being able to complain to the </w:t>
      </w:r>
      <w:r w:rsidR="002725BF">
        <w:rPr>
          <w:rFonts w:ascii="Arial" w:eastAsia="Arial" w:hAnsi="Arial" w:cs="Arial"/>
          <w:sz w:val="22"/>
          <w:szCs w:val="22"/>
        </w:rPr>
        <w:t>organisation</w:t>
      </w:r>
      <w:r>
        <w:rPr>
          <w:rFonts w:ascii="Arial" w:eastAsia="Arial" w:hAnsi="Arial" w:cs="Arial"/>
          <w:sz w:val="22"/>
          <w:szCs w:val="22"/>
        </w:rPr>
        <w:t xml:space="preserve"> or</w:t>
      </w:r>
      <w:r w:rsidR="002725BF">
        <w:rPr>
          <w:rFonts w:ascii="Arial" w:eastAsia="Arial" w:hAnsi="Arial" w:cs="Arial"/>
          <w:sz w:val="22"/>
          <w:szCs w:val="22"/>
        </w:rPr>
        <w:t xml:space="preserve"> the</w:t>
      </w:r>
      <w:r>
        <w:rPr>
          <w:rFonts w:ascii="Arial" w:eastAsia="Arial" w:hAnsi="Arial" w:cs="Arial"/>
          <w:sz w:val="22"/>
          <w:szCs w:val="22"/>
        </w:rPr>
        <w:t xml:space="preserve"> ICB, the complainant may also direct their complaint to the ICO should they be dissatisfied with the initial response from the </w:t>
      </w:r>
      <w:r w:rsidR="002725BF">
        <w:rPr>
          <w:rFonts w:ascii="Arial" w:eastAsia="Arial" w:hAnsi="Arial" w:cs="Arial"/>
          <w:sz w:val="22"/>
          <w:szCs w:val="22"/>
        </w:rPr>
        <w:t>organisation</w:t>
      </w:r>
      <w:r>
        <w:rPr>
          <w:rFonts w:ascii="Arial" w:eastAsia="Arial" w:hAnsi="Arial" w:cs="Arial"/>
          <w:sz w:val="22"/>
          <w:szCs w:val="22"/>
        </w:rPr>
        <w:t xml:space="preserve">. This is detailed within </w:t>
      </w:r>
      <w:r w:rsidR="002725BF">
        <w:rPr>
          <w:rFonts w:ascii="Arial" w:eastAsia="Arial" w:hAnsi="Arial" w:cs="Arial"/>
          <w:sz w:val="22"/>
          <w:szCs w:val="22"/>
        </w:rPr>
        <w:t>its</w:t>
      </w:r>
      <w:r>
        <w:rPr>
          <w:rFonts w:ascii="Arial" w:eastAsia="Arial" w:hAnsi="Arial" w:cs="Arial"/>
          <w:sz w:val="22"/>
          <w:szCs w:val="22"/>
        </w:rPr>
        <w:t xml:space="preserve"> guidance tit</w:t>
      </w:r>
      <w:r w:rsidR="002725BF">
        <w:rPr>
          <w:rFonts w:ascii="Arial" w:eastAsia="Arial" w:hAnsi="Arial" w:cs="Arial"/>
          <w:sz w:val="22"/>
          <w:szCs w:val="22"/>
        </w:rPr>
        <w:t>l</w:t>
      </w:r>
      <w:r>
        <w:rPr>
          <w:rFonts w:ascii="Arial" w:eastAsia="Arial" w:hAnsi="Arial" w:cs="Arial"/>
          <w:sz w:val="22"/>
          <w:szCs w:val="22"/>
        </w:rPr>
        <w:t xml:space="preserve">ed </w:t>
      </w:r>
      <w:hyperlink r:id="rId23" w:history="1">
        <w:r w:rsidRPr="003F56AB">
          <w:rPr>
            <w:rStyle w:val="Hyperlink"/>
            <w:rFonts w:ascii="Arial" w:eastAsia="Arial" w:hAnsi="Arial" w:cs="Arial"/>
            <w:sz w:val="22"/>
            <w:szCs w:val="22"/>
          </w:rPr>
          <w:t>How to deal with data protection complaints</w:t>
        </w:r>
      </w:hyperlink>
      <w:r>
        <w:rPr>
          <w:rFonts w:ascii="Arial" w:eastAsia="Arial" w:hAnsi="Arial" w:cs="Arial"/>
          <w:sz w:val="22"/>
          <w:szCs w:val="22"/>
        </w:rPr>
        <w:t xml:space="preserve">. As for any other complaint, a patient may also escalate their complaint to the </w:t>
      </w:r>
      <w:hyperlink r:id="rId24" w:history="1">
        <w:r w:rsidRPr="00FC0176">
          <w:rPr>
            <w:rStyle w:val="Hyperlink"/>
            <w:rFonts w:ascii="Arial" w:eastAsia="Arial" w:hAnsi="Arial" w:cs="Arial"/>
            <w:sz w:val="22"/>
            <w:szCs w:val="22"/>
          </w:rPr>
          <w:t>Parliamentary and Health Service Ombudsman</w:t>
        </w:r>
      </w:hyperlink>
      <w:r>
        <w:rPr>
          <w:rFonts w:ascii="Arial" w:eastAsia="Arial" w:hAnsi="Arial" w:cs="Arial"/>
          <w:sz w:val="22"/>
          <w:szCs w:val="22"/>
        </w:rPr>
        <w:t xml:space="preserve"> (PHSO). </w:t>
      </w:r>
    </w:p>
    <w:p w14:paraId="142F5631" w14:textId="77777777" w:rsidR="00956ED9" w:rsidRDefault="00956ED9" w:rsidP="00956ED9">
      <w:pPr>
        <w:rPr>
          <w:rFonts w:ascii="Arial" w:eastAsia="Arial" w:hAnsi="Arial" w:cs="Arial"/>
          <w:sz w:val="22"/>
          <w:szCs w:val="22"/>
        </w:rPr>
      </w:pPr>
    </w:p>
    <w:p w14:paraId="770A52CA" w14:textId="77777777" w:rsidR="00956ED9" w:rsidRDefault="00956ED9" w:rsidP="00956ED9">
      <w:pPr>
        <w:rPr>
          <w:rFonts w:ascii="Arial" w:eastAsia="Arial" w:hAnsi="Arial" w:cs="Arial"/>
          <w:sz w:val="22"/>
          <w:szCs w:val="22"/>
        </w:rPr>
      </w:pPr>
      <w:r>
        <w:rPr>
          <w:rFonts w:ascii="Arial" w:eastAsia="Arial" w:hAnsi="Arial" w:cs="Arial"/>
          <w:sz w:val="22"/>
          <w:szCs w:val="22"/>
        </w:rPr>
        <w:t xml:space="preserve">Further reading to support the changes following the implementation of the </w:t>
      </w:r>
      <w:hyperlink r:id="rId25" w:history="1">
        <w:r w:rsidRPr="0018050F">
          <w:rPr>
            <w:rStyle w:val="Hyperlink"/>
            <w:rFonts w:ascii="Arial" w:eastAsia="Arial" w:hAnsi="Arial" w:cs="Arial"/>
            <w:sz w:val="22"/>
            <w:szCs w:val="22"/>
          </w:rPr>
          <w:t>Data (Use and Access) Act 2025</w:t>
        </w:r>
      </w:hyperlink>
      <w:r>
        <w:rPr>
          <w:rFonts w:ascii="Arial" w:eastAsia="Arial" w:hAnsi="Arial" w:cs="Arial"/>
          <w:sz w:val="22"/>
          <w:szCs w:val="22"/>
        </w:rPr>
        <w:t xml:space="preserve"> can be found in:</w:t>
      </w:r>
    </w:p>
    <w:p w14:paraId="62170A0A" w14:textId="77777777" w:rsidR="00956ED9" w:rsidRDefault="00956ED9" w:rsidP="00956ED9">
      <w:pPr>
        <w:rPr>
          <w:rFonts w:ascii="Arial" w:eastAsia="Arial" w:hAnsi="Arial" w:cs="Arial"/>
          <w:sz w:val="22"/>
          <w:szCs w:val="22"/>
        </w:rPr>
      </w:pPr>
    </w:p>
    <w:p w14:paraId="28E908D0" w14:textId="77777777" w:rsidR="00956ED9" w:rsidRDefault="00956ED9" w:rsidP="00956ED9">
      <w:pPr>
        <w:pStyle w:val="ListParagraph"/>
        <w:numPr>
          <w:ilvl w:val="0"/>
          <w:numId w:val="16"/>
        </w:numPr>
        <w:rPr>
          <w:rFonts w:ascii="Arial" w:eastAsia="Arial" w:hAnsi="Arial" w:cs="Arial"/>
          <w:sz w:val="22"/>
          <w:szCs w:val="22"/>
        </w:rPr>
      </w:pPr>
      <w:r w:rsidRPr="0011241A">
        <w:rPr>
          <w:rFonts w:ascii="Arial" w:eastAsia="Arial" w:hAnsi="Arial" w:cs="Arial"/>
          <w:sz w:val="22"/>
          <w:szCs w:val="22"/>
        </w:rPr>
        <w:t xml:space="preserve">NHS England document titled </w:t>
      </w:r>
      <w:hyperlink r:id="rId26" w:history="1">
        <w:r w:rsidRPr="0018050F">
          <w:rPr>
            <w:rStyle w:val="Hyperlink"/>
            <w:rFonts w:ascii="Arial" w:eastAsia="Arial" w:hAnsi="Arial" w:cs="Arial"/>
            <w:sz w:val="22"/>
            <w:szCs w:val="22"/>
          </w:rPr>
          <w:t>Personal data breaches and related incidents</w:t>
        </w:r>
      </w:hyperlink>
      <w:r w:rsidRPr="0011241A">
        <w:rPr>
          <w:rFonts w:ascii="Arial" w:eastAsia="Arial" w:hAnsi="Arial" w:cs="Arial"/>
          <w:sz w:val="22"/>
          <w:szCs w:val="22"/>
        </w:rPr>
        <w:t xml:space="preserve"> </w:t>
      </w:r>
    </w:p>
    <w:p w14:paraId="1E82C9B3" w14:textId="0F03CB9D" w:rsidR="00956ED9" w:rsidRPr="002725BF" w:rsidRDefault="00956ED9" w:rsidP="002725BF">
      <w:pPr>
        <w:pStyle w:val="ListParagraph"/>
        <w:numPr>
          <w:ilvl w:val="0"/>
          <w:numId w:val="16"/>
        </w:numPr>
        <w:rPr>
          <w:rFonts w:ascii="Arial" w:eastAsia="Arial" w:hAnsi="Arial" w:cs="Arial"/>
          <w:smallCaps/>
          <w:sz w:val="22"/>
          <w:szCs w:val="22"/>
        </w:rPr>
      </w:pPr>
      <w:r w:rsidRPr="002725BF">
        <w:rPr>
          <w:rFonts w:ascii="Arial" w:eastAsia="Arial" w:hAnsi="Arial" w:cs="Arial"/>
          <w:sz w:val="22"/>
          <w:szCs w:val="22"/>
        </w:rPr>
        <w:t xml:space="preserve">ICO guidance titled </w:t>
      </w:r>
      <w:hyperlink r:id="rId27" w:history="1">
        <w:r w:rsidRPr="00956ED9">
          <w:rPr>
            <w:rStyle w:val="Hyperlink"/>
            <w:rFonts w:ascii="Arial" w:eastAsia="Arial" w:hAnsi="Arial" w:cs="Arial"/>
            <w:sz w:val="22"/>
            <w:szCs w:val="22"/>
          </w:rPr>
          <w:t>How to make a data protection complaint to an organisation</w:t>
        </w:r>
      </w:hyperlink>
    </w:p>
    <w:p w14:paraId="1614DDBC" w14:textId="17F17125" w:rsidR="00DD4A1E" w:rsidRDefault="00DD4A1E" w:rsidP="00DD4A1E">
      <w:pPr>
        <w:pStyle w:val="Heading2"/>
        <w:numPr>
          <w:ilvl w:val="1"/>
          <w:numId w:val="1"/>
        </w:numPr>
        <w:rPr>
          <w:rFonts w:ascii="Arial" w:eastAsia="Arial" w:hAnsi="Arial" w:cs="Arial"/>
          <w:smallCaps w:val="0"/>
          <w:sz w:val="24"/>
          <w:szCs w:val="24"/>
          <w:lang w:val="en-GB"/>
        </w:rPr>
      </w:pPr>
      <w:bookmarkStart w:id="262" w:name="_Toc238136946"/>
      <w:r>
        <w:rPr>
          <w:rFonts w:ascii="Arial" w:eastAsia="Arial" w:hAnsi="Arial" w:cs="Arial"/>
          <w:smallCaps w:val="0"/>
          <w:sz w:val="24"/>
          <w:szCs w:val="24"/>
          <w:lang w:val="en-GB"/>
        </w:rPr>
        <w:t>Use of artificial intelligence</w:t>
      </w:r>
      <w:bookmarkEnd w:id="262"/>
    </w:p>
    <w:p w14:paraId="228B3ECC" w14:textId="77777777" w:rsidR="00DD4A1E" w:rsidRDefault="00DD4A1E" w:rsidP="00DD4A1E">
      <w:pPr>
        <w:rPr>
          <w:rFonts w:eastAsia="Arial"/>
        </w:rPr>
      </w:pPr>
    </w:p>
    <w:p w14:paraId="5E2BD3D5" w14:textId="1EBAF1C8" w:rsidR="00DD4A1E" w:rsidRDefault="00DD4A1E" w:rsidP="00DD4A1E">
      <w:pPr>
        <w:pStyle w:val="p1"/>
        <w:rPr>
          <w:rFonts w:eastAsia="Arial"/>
          <w:sz w:val="22"/>
          <w:szCs w:val="22"/>
        </w:rPr>
      </w:pPr>
      <w:r w:rsidRPr="002C4EC6">
        <w:rPr>
          <w:rFonts w:eastAsia="Arial"/>
          <w:sz w:val="22"/>
          <w:szCs w:val="22"/>
        </w:rPr>
        <w:t>A</w:t>
      </w:r>
      <w:r>
        <w:rPr>
          <w:rFonts w:eastAsia="Arial"/>
          <w:sz w:val="22"/>
          <w:szCs w:val="22"/>
        </w:rPr>
        <w:t>rtificial Intelligence (AI)</w:t>
      </w:r>
      <w:r w:rsidRPr="002C4EC6">
        <w:rPr>
          <w:rFonts w:eastAsia="Arial"/>
          <w:sz w:val="22"/>
          <w:szCs w:val="22"/>
        </w:rPr>
        <w:t xml:space="preserve"> </w:t>
      </w:r>
      <w:r>
        <w:rPr>
          <w:rFonts w:eastAsia="Arial"/>
          <w:sz w:val="22"/>
          <w:szCs w:val="22"/>
        </w:rPr>
        <w:t xml:space="preserve">use </w:t>
      </w:r>
      <w:r w:rsidRPr="002C4EC6">
        <w:rPr>
          <w:rFonts w:eastAsia="Arial"/>
          <w:sz w:val="22"/>
          <w:szCs w:val="22"/>
        </w:rPr>
        <w:t>is the biggest and fastest moving change to computing in recent years</w:t>
      </w:r>
      <w:r>
        <w:rPr>
          <w:rFonts w:eastAsia="Arial"/>
          <w:sz w:val="22"/>
          <w:szCs w:val="22"/>
        </w:rPr>
        <w:t xml:space="preserve"> and is becoming commonplace across all industr</w:t>
      </w:r>
      <w:r w:rsidR="004E6207">
        <w:rPr>
          <w:rFonts w:eastAsia="Arial"/>
          <w:sz w:val="22"/>
          <w:szCs w:val="22"/>
        </w:rPr>
        <w:t>ies</w:t>
      </w:r>
      <w:r>
        <w:rPr>
          <w:rFonts w:eastAsia="Arial"/>
          <w:sz w:val="22"/>
          <w:szCs w:val="22"/>
        </w:rPr>
        <w:t xml:space="preserve"> including primary care</w:t>
      </w:r>
      <w:r w:rsidRPr="002C4EC6">
        <w:rPr>
          <w:rFonts w:eastAsia="Arial"/>
          <w:sz w:val="22"/>
          <w:szCs w:val="22"/>
        </w:rPr>
        <w:t>.</w:t>
      </w:r>
      <w:r>
        <w:rPr>
          <w:rFonts w:eastAsia="Arial"/>
          <w:sz w:val="22"/>
          <w:szCs w:val="22"/>
        </w:rPr>
        <w:t xml:space="preserve"> With </w:t>
      </w:r>
      <w:r w:rsidR="004E6207">
        <w:rPr>
          <w:rFonts w:eastAsia="Arial"/>
          <w:sz w:val="22"/>
          <w:szCs w:val="22"/>
        </w:rPr>
        <w:t>this</w:t>
      </w:r>
      <w:r>
        <w:rPr>
          <w:rFonts w:eastAsia="Arial"/>
          <w:sz w:val="22"/>
          <w:szCs w:val="22"/>
        </w:rPr>
        <w:t xml:space="preserve"> being new </w:t>
      </w:r>
      <w:r w:rsidRPr="002C4EC6">
        <w:rPr>
          <w:rFonts w:eastAsia="Arial"/>
          <w:sz w:val="22"/>
          <w:szCs w:val="22"/>
        </w:rPr>
        <w:t>technology</w:t>
      </w:r>
      <w:r>
        <w:rPr>
          <w:rFonts w:eastAsia="Arial"/>
          <w:sz w:val="22"/>
          <w:szCs w:val="22"/>
        </w:rPr>
        <w:t xml:space="preserve">, there is a requirement for additional </w:t>
      </w:r>
      <w:r w:rsidRPr="002C4EC6">
        <w:rPr>
          <w:rFonts w:eastAsia="Arial"/>
          <w:sz w:val="22"/>
          <w:szCs w:val="22"/>
        </w:rPr>
        <w:t xml:space="preserve">governance </w:t>
      </w:r>
      <w:r>
        <w:rPr>
          <w:rFonts w:eastAsia="Arial"/>
          <w:sz w:val="22"/>
          <w:szCs w:val="22"/>
        </w:rPr>
        <w:t xml:space="preserve">measures </w:t>
      </w:r>
      <w:r w:rsidRPr="002C4EC6">
        <w:rPr>
          <w:rFonts w:eastAsia="Arial"/>
          <w:sz w:val="22"/>
          <w:szCs w:val="22"/>
        </w:rPr>
        <w:t xml:space="preserve">to ensure its use is safe and does not expose personal data about </w:t>
      </w:r>
      <w:r>
        <w:rPr>
          <w:rFonts w:eastAsia="Arial"/>
          <w:sz w:val="22"/>
          <w:szCs w:val="22"/>
        </w:rPr>
        <w:t>both patients</w:t>
      </w:r>
      <w:r w:rsidRPr="002C4EC6">
        <w:rPr>
          <w:rFonts w:eastAsia="Arial"/>
          <w:sz w:val="22"/>
          <w:szCs w:val="22"/>
        </w:rPr>
        <w:t xml:space="preserve"> and staff to </w:t>
      </w:r>
      <w:r>
        <w:rPr>
          <w:rFonts w:eastAsia="Arial"/>
          <w:sz w:val="22"/>
          <w:szCs w:val="22"/>
        </w:rPr>
        <w:t xml:space="preserve">any </w:t>
      </w:r>
      <w:r w:rsidRPr="002C4EC6">
        <w:rPr>
          <w:rFonts w:eastAsia="Arial"/>
          <w:sz w:val="22"/>
          <w:szCs w:val="22"/>
        </w:rPr>
        <w:t>unnecessary risk</w:t>
      </w:r>
      <w:r>
        <w:rPr>
          <w:rFonts w:eastAsia="Arial"/>
          <w:sz w:val="22"/>
          <w:szCs w:val="22"/>
        </w:rPr>
        <w:t>s</w:t>
      </w:r>
      <w:r w:rsidRPr="002C4EC6">
        <w:rPr>
          <w:rFonts w:eastAsia="Arial"/>
          <w:sz w:val="22"/>
          <w:szCs w:val="22"/>
        </w:rPr>
        <w:t xml:space="preserve">. </w:t>
      </w:r>
    </w:p>
    <w:p w14:paraId="526A8ACA" w14:textId="77777777" w:rsidR="00DD4A1E" w:rsidRDefault="00DD4A1E" w:rsidP="00DD4A1E">
      <w:pPr>
        <w:pStyle w:val="p1"/>
        <w:rPr>
          <w:rFonts w:eastAsia="Arial"/>
          <w:sz w:val="22"/>
          <w:szCs w:val="22"/>
        </w:rPr>
      </w:pPr>
    </w:p>
    <w:p w14:paraId="5C5B3D40" w14:textId="77777777" w:rsidR="00DD4A1E" w:rsidRDefault="00DD4A1E" w:rsidP="00DD4A1E">
      <w:pPr>
        <w:pStyle w:val="p1"/>
        <w:rPr>
          <w:rFonts w:eastAsia="Arial"/>
          <w:sz w:val="22"/>
          <w:szCs w:val="22"/>
        </w:rPr>
      </w:pPr>
      <w:r w:rsidRPr="002C4EC6">
        <w:rPr>
          <w:rFonts w:eastAsia="Arial"/>
          <w:sz w:val="22"/>
          <w:szCs w:val="22"/>
        </w:rPr>
        <w:t xml:space="preserve">Examples of </w:t>
      </w:r>
      <w:r>
        <w:rPr>
          <w:rFonts w:eastAsia="Arial"/>
          <w:sz w:val="22"/>
          <w:szCs w:val="22"/>
        </w:rPr>
        <w:t>AI</w:t>
      </w:r>
      <w:r w:rsidRPr="002C4EC6">
        <w:rPr>
          <w:rFonts w:eastAsia="Arial"/>
          <w:sz w:val="22"/>
          <w:szCs w:val="22"/>
        </w:rPr>
        <w:t xml:space="preserve"> use include:</w:t>
      </w:r>
    </w:p>
    <w:p w14:paraId="3349A03C" w14:textId="77777777" w:rsidR="00DD4A1E" w:rsidRDefault="00DD4A1E" w:rsidP="00DD4A1E">
      <w:pPr>
        <w:pStyle w:val="p1"/>
        <w:rPr>
          <w:rFonts w:eastAsia="Arial"/>
          <w:sz w:val="22"/>
          <w:szCs w:val="22"/>
        </w:rPr>
      </w:pPr>
    </w:p>
    <w:p w14:paraId="2E186EF8" w14:textId="4349C048" w:rsidR="00DD4A1E" w:rsidRPr="00956ED9" w:rsidRDefault="00DD4A1E" w:rsidP="002725BF">
      <w:pPr>
        <w:pStyle w:val="p1"/>
        <w:numPr>
          <w:ilvl w:val="0"/>
          <w:numId w:val="7"/>
        </w:numPr>
        <w:rPr>
          <w:rFonts w:eastAsia="Arial"/>
          <w:sz w:val="22"/>
          <w:szCs w:val="22"/>
        </w:rPr>
      </w:pPr>
      <w:r w:rsidRPr="002C4EC6">
        <w:rPr>
          <w:rFonts w:eastAsia="Arial"/>
          <w:sz w:val="22"/>
          <w:szCs w:val="22"/>
        </w:rPr>
        <w:lastRenderedPageBreak/>
        <w:t>Generation of business meeting notes and any action points</w:t>
      </w:r>
    </w:p>
    <w:p w14:paraId="7A65E6AC" w14:textId="77777777" w:rsidR="00DD4A1E" w:rsidRDefault="00DD4A1E">
      <w:pPr>
        <w:pStyle w:val="p1"/>
        <w:numPr>
          <w:ilvl w:val="0"/>
          <w:numId w:val="7"/>
        </w:numPr>
        <w:rPr>
          <w:rFonts w:eastAsia="Arial"/>
          <w:sz w:val="22"/>
          <w:szCs w:val="22"/>
        </w:rPr>
      </w:pPr>
      <w:r>
        <w:rPr>
          <w:rFonts w:eastAsia="Arial"/>
          <w:sz w:val="22"/>
          <w:szCs w:val="22"/>
        </w:rPr>
        <w:t>Support for clinicians during consultations to compile and document medical records</w:t>
      </w:r>
    </w:p>
    <w:p w14:paraId="290BEEB4" w14:textId="2F0AC376" w:rsidR="00DD4A1E" w:rsidRDefault="00DD4A1E">
      <w:pPr>
        <w:pStyle w:val="p1"/>
        <w:numPr>
          <w:ilvl w:val="0"/>
          <w:numId w:val="7"/>
        </w:numPr>
        <w:rPr>
          <w:rFonts w:eastAsia="Arial"/>
          <w:sz w:val="22"/>
          <w:szCs w:val="22"/>
        </w:rPr>
      </w:pPr>
      <w:r w:rsidRPr="002C4EC6">
        <w:rPr>
          <w:rFonts w:eastAsia="Arial"/>
          <w:sz w:val="22"/>
          <w:szCs w:val="22"/>
        </w:rPr>
        <w:t xml:space="preserve">Generation of summaries of </w:t>
      </w:r>
      <w:r>
        <w:rPr>
          <w:rFonts w:eastAsia="Arial"/>
          <w:sz w:val="22"/>
          <w:szCs w:val="22"/>
        </w:rPr>
        <w:t>various</w:t>
      </w:r>
      <w:r w:rsidRPr="002C4EC6">
        <w:rPr>
          <w:rFonts w:eastAsia="Arial"/>
          <w:sz w:val="22"/>
          <w:szCs w:val="22"/>
        </w:rPr>
        <w:t xml:space="preserve"> team meetings where service users and patient cases</w:t>
      </w:r>
      <w:r>
        <w:rPr>
          <w:rFonts w:eastAsia="Arial"/>
          <w:sz w:val="22"/>
          <w:szCs w:val="22"/>
        </w:rPr>
        <w:t xml:space="preserve"> </w:t>
      </w:r>
      <w:r w:rsidRPr="002C4EC6">
        <w:rPr>
          <w:rFonts w:eastAsia="Arial"/>
          <w:sz w:val="22"/>
          <w:szCs w:val="22"/>
        </w:rPr>
        <w:t>are discussed</w:t>
      </w:r>
    </w:p>
    <w:p w14:paraId="49D13107" w14:textId="77777777" w:rsidR="00DD4A1E" w:rsidRDefault="00DD4A1E" w:rsidP="00DD4A1E">
      <w:pPr>
        <w:pStyle w:val="ListParagraph"/>
        <w:rPr>
          <w:rFonts w:eastAsia="Arial"/>
          <w:sz w:val="22"/>
          <w:szCs w:val="22"/>
        </w:rPr>
      </w:pPr>
    </w:p>
    <w:p w14:paraId="1F0F076B" w14:textId="74BAE131" w:rsidR="00956ED9" w:rsidRDefault="00956ED9" w:rsidP="00956ED9">
      <w:pPr>
        <w:pStyle w:val="p1"/>
        <w:rPr>
          <w:rFonts w:eastAsia="Arial"/>
          <w:sz w:val="22"/>
          <w:szCs w:val="22"/>
        </w:rPr>
      </w:pPr>
      <w:r>
        <w:rPr>
          <w:rFonts w:eastAsia="Arial"/>
          <w:sz w:val="22"/>
          <w:szCs w:val="22"/>
        </w:rPr>
        <w:t xml:space="preserve">This </w:t>
      </w:r>
      <w:r w:rsidR="002725BF">
        <w:rPr>
          <w:rFonts w:eastAsia="Arial"/>
          <w:sz w:val="22"/>
          <w:szCs w:val="22"/>
        </w:rPr>
        <w:t>organisation</w:t>
      </w:r>
      <w:r>
        <w:rPr>
          <w:rFonts w:eastAsia="Arial"/>
          <w:sz w:val="22"/>
          <w:szCs w:val="22"/>
        </w:rPr>
        <w:t xml:space="preserve"> will therefore take steps to ensure that any use of AI within </w:t>
      </w:r>
      <w:r w:rsidR="002725BF">
        <w:rPr>
          <w:rFonts w:eastAsia="Arial"/>
          <w:sz w:val="22"/>
          <w:szCs w:val="22"/>
        </w:rPr>
        <w:t>its</w:t>
      </w:r>
      <w:r>
        <w:rPr>
          <w:rFonts w:eastAsia="Arial"/>
          <w:sz w:val="22"/>
          <w:szCs w:val="22"/>
        </w:rPr>
        <w:t xml:space="preserve"> systems, now or in the future, will comply with UK regulations and Information Governance requirements. Whe</w:t>
      </w:r>
      <w:r w:rsidR="002725BF">
        <w:rPr>
          <w:rFonts w:eastAsia="Arial"/>
          <w:sz w:val="22"/>
          <w:szCs w:val="22"/>
        </w:rPr>
        <w:t>n</w:t>
      </w:r>
      <w:r>
        <w:rPr>
          <w:rFonts w:eastAsia="Arial"/>
          <w:sz w:val="22"/>
          <w:szCs w:val="22"/>
        </w:rPr>
        <w:t xml:space="preserve"> doubt exists, appropriate advice and training will be sought from NHS IT professionals.</w:t>
      </w:r>
    </w:p>
    <w:p w14:paraId="5C9BE3CA" w14:textId="77777777" w:rsidR="00425794" w:rsidRPr="004E6207" w:rsidRDefault="00425794" w:rsidP="004E6207">
      <w:pPr>
        <w:sectPr w:rsidR="00425794" w:rsidRPr="004E6207" w:rsidSect="00D131DA">
          <w:headerReference w:type="even" r:id="rId28"/>
          <w:headerReference w:type="default" r:id="rId29"/>
          <w:footerReference w:type="even" r:id="rId30"/>
          <w:footerReference w:type="default" r:id="rId31"/>
          <w:headerReference w:type="first" r:id="rId32"/>
          <w:footerReference w:type="first" r:id="rId33"/>
          <w:pgSz w:w="11900" w:h="16840"/>
          <w:pgMar w:top="1440" w:right="1440" w:bottom="1440" w:left="1440" w:header="720" w:footer="720" w:gutter="0"/>
          <w:pgNumType w:start="1"/>
          <w:cols w:space="720"/>
          <w:titlePg/>
          <w:docGrid w:linePitch="326"/>
        </w:sectPr>
      </w:pPr>
      <w:bookmarkStart w:id="263" w:name="_Annex_A_–"/>
      <w:bookmarkStart w:id="264" w:name="_Toc144985830"/>
      <w:bookmarkStart w:id="265" w:name="_Toc144985831"/>
      <w:bookmarkStart w:id="266" w:name="_Toc144985832"/>
      <w:bookmarkStart w:id="267" w:name="_Toc144985833"/>
      <w:bookmarkStart w:id="268" w:name="_Toc144985834"/>
      <w:bookmarkStart w:id="269" w:name="_Toc144985835"/>
      <w:bookmarkStart w:id="270" w:name="_Toc144985836"/>
      <w:bookmarkStart w:id="271" w:name="_Toc144985837"/>
      <w:bookmarkStart w:id="272" w:name="_Toc144985838"/>
      <w:bookmarkStart w:id="273" w:name="_Toc144985839"/>
      <w:bookmarkStart w:id="274" w:name="_Toc144985840"/>
      <w:bookmarkStart w:id="275" w:name="_Toc144985841"/>
      <w:bookmarkStart w:id="276" w:name="_Toc144985842"/>
      <w:bookmarkStart w:id="277" w:name="_Toc144985843"/>
      <w:bookmarkStart w:id="278" w:name="_Toc144985844"/>
      <w:bookmarkStart w:id="279" w:name="_Toc144985845"/>
      <w:bookmarkStart w:id="280" w:name="_Toc144985846"/>
      <w:bookmarkStart w:id="281" w:name="_Toc144985847"/>
      <w:bookmarkStart w:id="282" w:name="_Toc144985848"/>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06631661" w14:textId="1DF6B1E8" w:rsidR="00D20F3C" w:rsidRPr="008278E7" w:rsidRDefault="00D20F3C" w:rsidP="00D20F3C">
      <w:pPr>
        <w:pStyle w:val="Heading1"/>
        <w:keepLines/>
        <w:numPr>
          <w:ilvl w:val="0"/>
          <w:numId w:val="0"/>
        </w:numPr>
        <w:pBdr>
          <w:bottom w:val="single" w:sz="4" w:space="1" w:color="595959"/>
        </w:pBdr>
        <w:spacing w:before="120" w:after="0" w:line="259" w:lineRule="auto"/>
        <w:ind w:left="720" w:hanging="720"/>
        <w:rPr>
          <w:sz w:val="28"/>
          <w:szCs w:val="28"/>
        </w:rPr>
      </w:pPr>
      <w:bookmarkStart w:id="283" w:name="_Annex_A_–_1"/>
      <w:bookmarkStart w:id="284" w:name="_Toc238136947"/>
      <w:bookmarkEnd w:id="283"/>
      <w:r>
        <w:rPr>
          <w:sz w:val="28"/>
          <w:szCs w:val="28"/>
        </w:rPr>
        <w:lastRenderedPageBreak/>
        <w:t xml:space="preserve">Annex </w:t>
      </w:r>
      <w:r w:rsidR="00BF521B">
        <w:rPr>
          <w:sz w:val="28"/>
          <w:szCs w:val="28"/>
        </w:rPr>
        <w:t xml:space="preserve">A </w:t>
      </w:r>
      <w:r>
        <w:rPr>
          <w:sz w:val="28"/>
          <w:szCs w:val="28"/>
        </w:rPr>
        <w:t>– Easy read privacy notice</w:t>
      </w:r>
      <w:bookmarkEnd w:id="284"/>
    </w:p>
    <w:p w14:paraId="388441F8" w14:textId="77777777" w:rsidR="00684631" w:rsidRDefault="00684631" w:rsidP="00D20F3C">
      <w:pPr>
        <w:rPr>
          <w:rFonts w:ascii="Arial" w:hAnsi="Arial" w:cs="Arial"/>
          <w:b/>
          <w:bCs/>
          <w:color w:val="000000"/>
          <w:sz w:val="22"/>
          <w:szCs w:val="22"/>
        </w:rPr>
      </w:pPr>
    </w:p>
    <w:tbl>
      <w:tblPr>
        <w:tblStyle w:val="TableGrid"/>
        <w:tblW w:w="0" w:type="auto"/>
        <w:tblLook w:val="04A0" w:firstRow="1" w:lastRow="0" w:firstColumn="1" w:lastColumn="0" w:noHBand="0" w:noVBand="1"/>
      </w:tblPr>
      <w:tblGrid>
        <w:gridCol w:w="3256"/>
        <w:gridCol w:w="10674"/>
      </w:tblGrid>
      <w:tr w:rsidR="00604747" w:rsidRPr="00604747" w14:paraId="778E72C6" w14:textId="77777777" w:rsidTr="002725BF">
        <w:tc>
          <w:tcPr>
            <w:tcW w:w="3256" w:type="dxa"/>
            <w:shd w:val="clear" w:color="auto" w:fill="4472C4" w:themeFill="accent1"/>
          </w:tcPr>
          <w:p w14:paraId="60C44538" w14:textId="617FAFA3" w:rsidR="00604747" w:rsidRPr="004751A5" w:rsidRDefault="00604747" w:rsidP="004751A5">
            <w:pPr>
              <w:snapToGrid w:val="0"/>
              <w:spacing w:before="120" w:after="120"/>
              <w:rPr>
                <w:rFonts w:ascii="Arial" w:hAnsi="Arial" w:cs="Arial"/>
                <w:b/>
                <w:bCs/>
                <w:color w:val="FFFFFF" w:themeColor="background1"/>
              </w:rPr>
            </w:pPr>
            <w:r w:rsidRPr="004751A5">
              <w:rPr>
                <w:rFonts w:ascii="Arial" w:hAnsi="Arial" w:cs="Arial"/>
                <w:b/>
                <w:bCs/>
                <w:color w:val="FFFFFF" w:themeColor="background1"/>
              </w:rPr>
              <w:t>Question</w:t>
            </w:r>
          </w:p>
        </w:tc>
        <w:tc>
          <w:tcPr>
            <w:tcW w:w="10674" w:type="dxa"/>
            <w:shd w:val="clear" w:color="auto" w:fill="4472C4" w:themeFill="accent1"/>
          </w:tcPr>
          <w:p w14:paraId="64A05FF7" w14:textId="63B3BE7E" w:rsidR="00604747" w:rsidRPr="004751A5" w:rsidRDefault="00604747" w:rsidP="004751A5">
            <w:pPr>
              <w:snapToGrid w:val="0"/>
              <w:spacing w:before="120" w:after="120"/>
              <w:rPr>
                <w:rFonts w:ascii="Arial" w:hAnsi="Arial" w:cs="Arial"/>
                <w:b/>
                <w:bCs/>
                <w:color w:val="FFFFFF" w:themeColor="background1"/>
              </w:rPr>
            </w:pPr>
            <w:r w:rsidRPr="004751A5">
              <w:rPr>
                <w:rFonts w:ascii="Arial" w:hAnsi="Arial" w:cs="Arial"/>
                <w:b/>
                <w:bCs/>
                <w:color w:val="FFFFFF" w:themeColor="background1"/>
              </w:rPr>
              <w:t>Answer</w:t>
            </w:r>
          </w:p>
        </w:tc>
      </w:tr>
      <w:tr w:rsidR="00604747" w14:paraId="76E2E7A2" w14:textId="77777777" w:rsidTr="002725BF">
        <w:tc>
          <w:tcPr>
            <w:tcW w:w="3256" w:type="dxa"/>
          </w:tcPr>
          <w:p w14:paraId="6CC0C721" w14:textId="61018CDF"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What is a privacy notice</w:t>
            </w:r>
            <w:r w:rsidR="002E438A">
              <w:rPr>
                <w:rFonts w:ascii="Arial" w:hAnsi="Arial" w:cs="Arial"/>
                <w:b/>
                <w:bCs/>
                <w:color w:val="000000"/>
                <w:sz w:val="22"/>
                <w:szCs w:val="22"/>
              </w:rPr>
              <w:t>?</w:t>
            </w:r>
          </w:p>
          <w:p w14:paraId="4DC25134" w14:textId="77777777" w:rsidR="00604747" w:rsidRPr="001D2609" w:rsidRDefault="00604747" w:rsidP="001D2609">
            <w:pPr>
              <w:snapToGrid w:val="0"/>
              <w:rPr>
                <w:rFonts w:ascii="Arial" w:hAnsi="Arial" w:cs="Arial"/>
                <w:b/>
                <w:bCs/>
                <w:color w:val="000000"/>
                <w:sz w:val="22"/>
                <w:szCs w:val="22"/>
              </w:rPr>
            </w:pPr>
          </w:p>
        </w:tc>
        <w:tc>
          <w:tcPr>
            <w:tcW w:w="10674" w:type="dxa"/>
          </w:tcPr>
          <w:p w14:paraId="4BD84D45" w14:textId="63BF8BFC" w:rsidR="00604747" w:rsidRDefault="00604747" w:rsidP="001D2609">
            <w:pPr>
              <w:snapToGrid w:val="0"/>
              <w:rPr>
                <w:rFonts w:ascii="Arial" w:hAnsi="Arial" w:cs="Arial"/>
                <w:color w:val="000000"/>
                <w:sz w:val="22"/>
                <w:szCs w:val="22"/>
              </w:rPr>
            </w:pPr>
            <w:r w:rsidRPr="001D2609">
              <w:rPr>
                <w:rFonts w:ascii="Arial" w:hAnsi="Arial" w:cs="Arial"/>
                <w:color w:val="000000"/>
                <w:sz w:val="22"/>
                <w:szCs w:val="22"/>
              </w:rPr>
              <w:t xml:space="preserve">A privacy notice helps this </w:t>
            </w:r>
            <w:r w:rsidR="002725BF">
              <w:rPr>
                <w:rFonts w:ascii="Arial" w:hAnsi="Arial" w:cs="Arial"/>
                <w:color w:val="000000"/>
                <w:sz w:val="22"/>
                <w:szCs w:val="22"/>
              </w:rPr>
              <w:t>organisation</w:t>
            </w:r>
            <w:r w:rsidR="004751A5">
              <w:rPr>
                <w:rFonts w:ascii="Arial" w:hAnsi="Arial" w:cs="Arial"/>
                <w:color w:val="000000"/>
                <w:sz w:val="22"/>
                <w:szCs w:val="22"/>
              </w:rPr>
              <w:t xml:space="preserve"> </w:t>
            </w:r>
            <w:r w:rsidRPr="001D2609">
              <w:rPr>
                <w:rFonts w:ascii="Arial" w:hAnsi="Arial" w:cs="Arial"/>
                <w:color w:val="000000"/>
                <w:sz w:val="22"/>
                <w:szCs w:val="22"/>
              </w:rPr>
              <w:t xml:space="preserve">tell you how we use </w:t>
            </w:r>
            <w:r w:rsidR="004751A5">
              <w:rPr>
                <w:rFonts w:ascii="Arial" w:hAnsi="Arial" w:cs="Arial"/>
                <w:color w:val="000000"/>
                <w:sz w:val="22"/>
                <w:szCs w:val="22"/>
              </w:rPr>
              <w:t>the</w:t>
            </w:r>
            <w:r w:rsidRPr="001D2609">
              <w:rPr>
                <w:rFonts w:ascii="Arial" w:hAnsi="Arial" w:cs="Arial"/>
                <w:color w:val="000000"/>
                <w:sz w:val="22"/>
                <w:szCs w:val="22"/>
              </w:rPr>
              <w:t xml:space="preserve"> information </w:t>
            </w:r>
            <w:r w:rsidR="002725BF">
              <w:rPr>
                <w:rFonts w:ascii="Arial" w:hAnsi="Arial" w:cs="Arial"/>
                <w:color w:val="000000"/>
                <w:sz w:val="22"/>
                <w:szCs w:val="22"/>
              </w:rPr>
              <w:t>we</w:t>
            </w:r>
            <w:r w:rsidRPr="001D2609">
              <w:rPr>
                <w:rFonts w:ascii="Arial" w:hAnsi="Arial" w:cs="Arial"/>
                <w:color w:val="000000"/>
                <w:sz w:val="22"/>
                <w:szCs w:val="22"/>
              </w:rPr>
              <w:t xml:space="preserve"> ha</w:t>
            </w:r>
            <w:r w:rsidR="002725BF">
              <w:rPr>
                <w:rFonts w:ascii="Arial" w:hAnsi="Arial" w:cs="Arial"/>
                <w:color w:val="000000"/>
                <w:sz w:val="22"/>
                <w:szCs w:val="22"/>
              </w:rPr>
              <w:t>ve</w:t>
            </w:r>
            <w:r w:rsidRPr="001D2609">
              <w:rPr>
                <w:rFonts w:ascii="Arial" w:hAnsi="Arial" w:cs="Arial"/>
                <w:color w:val="000000"/>
                <w:sz w:val="22"/>
                <w:szCs w:val="22"/>
              </w:rPr>
              <w:t xml:space="preserve"> about you. The data could be name, address, date of birth and</w:t>
            </w:r>
            <w:r w:rsidR="00C0750E">
              <w:rPr>
                <w:rFonts w:ascii="Arial" w:hAnsi="Arial" w:cs="Arial"/>
                <w:color w:val="000000"/>
                <w:sz w:val="22"/>
                <w:szCs w:val="22"/>
              </w:rPr>
              <w:t>,</w:t>
            </w:r>
            <w:r w:rsidRPr="001D2609">
              <w:rPr>
                <w:rFonts w:ascii="Arial" w:hAnsi="Arial" w:cs="Arial"/>
                <w:color w:val="000000"/>
                <w:sz w:val="22"/>
                <w:szCs w:val="22"/>
              </w:rPr>
              <w:t xml:space="preserve"> importantly, </w:t>
            </w:r>
            <w:r w:rsidR="00C0750E">
              <w:rPr>
                <w:rFonts w:ascii="Arial" w:hAnsi="Arial" w:cs="Arial"/>
                <w:color w:val="000000"/>
                <w:sz w:val="22"/>
                <w:szCs w:val="22"/>
              </w:rPr>
              <w:t>the</w:t>
            </w:r>
            <w:r w:rsidRPr="001D2609">
              <w:rPr>
                <w:rFonts w:ascii="Arial" w:hAnsi="Arial" w:cs="Arial"/>
                <w:color w:val="000000"/>
                <w:sz w:val="22"/>
                <w:szCs w:val="22"/>
              </w:rPr>
              <w:t xml:space="preserve"> clinical records that a clinician may write about you in your healthcare record.</w:t>
            </w:r>
          </w:p>
          <w:p w14:paraId="32B22284" w14:textId="308E7A1F" w:rsidR="001D2609" w:rsidRPr="004751A5" w:rsidRDefault="001D2609" w:rsidP="001D2609">
            <w:pPr>
              <w:snapToGrid w:val="0"/>
              <w:rPr>
                <w:rFonts w:ascii="Arial" w:hAnsi="Arial" w:cs="Arial"/>
                <w:color w:val="000000"/>
                <w:sz w:val="22"/>
                <w:szCs w:val="22"/>
              </w:rPr>
            </w:pPr>
          </w:p>
        </w:tc>
      </w:tr>
      <w:tr w:rsidR="00604747" w14:paraId="127657F8" w14:textId="77777777" w:rsidTr="002725BF">
        <w:trPr>
          <w:trHeight w:val="249"/>
        </w:trPr>
        <w:tc>
          <w:tcPr>
            <w:tcW w:w="3256" w:type="dxa"/>
          </w:tcPr>
          <w:p w14:paraId="777D9869" w14:textId="2DBC2E1C"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Why do</w:t>
            </w:r>
            <w:r w:rsidR="002725BF">
              <w:rPr>
                <w:rFonts w:ascii="Arial" w:hAnsi="Arial" w:cs="Arial"/>
                <w:b/>
                <w:bCs/>
                <w:color w:val="000000"/>
                <w:sz w:val="22"/>
                <w:szCs w:val="22"/>
              </w:rPr>
              <w:t>es the organisation</w:t>
            </w:r>
            <w:r w:rsidRPr="001D2609">
              <w:rPr>
                <w:rFonts w:ascii="Arial" w:hAnsi="Arial" w:cs="Arial"/>
                <w:b/>
                <w:bCs/>
                <w:color w:val="000000"/>
                <w:sz w:val="22"/>
                <w:szCs w:val="22"/>
              </w:rPr>
              <w:t xml:space="preserve"> need one?</w:t>
            </w:r>
          </w:p>
          <w:p w14:paraId="79DD2F34" w14:textId="77777777" w:rsidR="00604747" w:rsidRPr="001D2609" w:rsidRDefault="00604747" w:rsidP="001D2609">
            <w:pPr>
              <w:snapToGrid w:val="0"/>
              <w:rPr>
                <w:rFonts w:ascii="Arial" w:hAnsi="Arial" w:cs="Arial"/>
                <w:b/>
                <w:bCs/>
                <w:color w:val="000000"/>
                <w:sz w:val="22"/>
                <w:szCs w:val="22"/>
              </w:rPr>
            </w:pPr>
          </w:p>
        </w:tc>
        <w:tc>
          <w:tcPr>
            <w:tcW w:w="10674" w:type="dxa"/>
          </w:tcPr>
          <w:p w14:paraId="585F6633" w14:textId="142666C4" w:rsidR="00604747" w:rsidRPr="001D2609" w:rsidRDefault="00604747" w:rsidP="004751A5">
            <w:pPr>
              <w:snapToGrid w:val="0"/>
              <w:rPr>
                <w:rFonts w:ascii="Arial" w:hAnsi="Arial" w:cs="Arial"/>
                <w:color w:val="000000"/>
                <w:sz w:val="22"/>
                <w:szCs w:val="22"/>
              </w:rPr>
            </w:pPr>
            <w:r w:rsidRPr="001D2609">
              <w:rPr>
                <w:rFonts w:ascii="Arial" w:hAnsi="Arial" w:cs="Arial"/>
                <w:color w:val="000000"/>
                <w:sz w:val="22"/>
                <w:szCs w:val="22"/>
              </w:rPr>
              <w:t>By law</w:t>
            </w:r>
            <w:r w:rsidR="00C0750E">
              <w:rPr>
                <w:rFonts w:ascii="Arial" w:hAnsi="Arial" w:cs="Arial"/>
                <w:color w:val="000000"/>
                <w:sz w:val="22"/>
                <w:szCs w:val="22"/>
              </w:rPr>
              <w:t>,</w:t>
            </w:r>
            <w:r w:rsidRPr="001D2609">
              <w:rPr>
                <w:rFonts w:ascii="Arial" w:hAnsi="Arial" w:cs="Arial"/>
                <w:color w:val="000000"/>
                <w:sz w:val="22"/>
                <w:szCs w:val="22"/>
              </w:rPr>
              <w:t xml:space="preserve"> this</w:t>
            </w:r>
            <w:r w:rsidR="002725BF">
              <w:rPr>
                <w:rFonts w:ascii="Arial" w:hAnsi="Arial" w:cs="Arial"/>
                <w:color w:val="000000"/>
                <w:sz w:val="22"/>
                <w:szCs w:val="22"/>
              </w:rPr>
              <w:t xml:space="preserve"> organisation</w:t>
            </w:r>
            <w:r w:rsidRPr="001D2609">
              <w:rPr>
                <w:rFonts w:ascii="Arial" w:hAnsi="Arial" w:cs="Arial"/>
                <w:color w:val="000000"/>
                <w:sz w:val="22"/>
                <w:szCs w:val="22"/>
              </w:rPr>
              <w:t xml:space="preserve"> needs a privacy notice. This is detailed within the </w:t>
            </w:r>
            <w:hyperlink r:id="rId34" w:history="1">
              <w:r w:rsidRPr="001D2609">
                <w:rPr>
                  <w:rStyle w:val="Hyperlink"/>
                  <w:rFonts w:ascii="Arial" w:hAnsi="Arial" w:cs="Arial"/>
                  <w:sz w:val="22"/>
                  <w:szCs w:val="22"/>
                </w:rPr>
                <w:t>Data Protection Act 2018</w:t>
              </w:r>
            </w:hyperlink>
            <w:r w:rsidRPr="001D2609">
              <w:rPr>
                <w:rFonts w:ascii="Arial" w:hAnsi="Arial" w:cs="Arial"/>
                <w:color w:val="000000"/>
                <w:sz w:val="22"/>
                <w:szCs w:val="22"/>
              </w:rPr>
              <w:t xml:space="preserve"> and is part of the UK General Data Protection Regulation (or UK GDPR for short)</w:t>
            </w:r>
            <w:r w:rsidR="00956ED9">
              <w:rPr>
                <w:rFonts w:ascii="Arial" w:hAnsi="Arial" w:cs="Arial"/>
                <w:color w:val="000000"/>
                <w:sz w:val="22"/>
                <w:szCs w:val="22"/>
              </w:rPr>
              <w:t xml:space="preserve">. There is also another piece of legislation and that is the new </w:t>
            </w:r>
            <w:hyperlink r:id="rId35" w:history="1">
              <w:r w:rsidR="00956ED9" w:rsidRPr="00DD2B72">
                <w:rPr>
                  <w:rStyle w:val="Hyperlink"/>
                  <w:rFonts w:ascii="Arial" w:hAnsi="Arial" w:cs="Arial"/>
                  <w:sz w:val="22"/>
                  <w:szCs w:val="22"/>
                </w:rPr>
                <w:t>Data (Use and Access) Act 2025</w:t>
              </w:r>
            </w:hyperlink>
            <w:r w:rsidR="00956ED9">
              <w:rPr>
                <w:rFonts w:ascii="Arial" w:hAnsi="Arial" w:cs="Arial"/>
                <w:color w:val="000000"/>
                <w:sz w:val="22"/>
                <w:szCs w:val="22"/>
              </w:rPr>
              <w:t xml:space="preserve"> that supports data, its protection and the correct management of it.</w:t>
            </w:r>
          </w:p>
          <w:p w14:paraId="3568D9C0" w14:textId="07BF84C4" w:rsidR="009757B1" w:rsidRPr="004751A5" w:rsidRDefault="009757B1" w:rsidP="001D2609">
            <w:pPr>
              <w:snapToGrid w:val="0"/>
              <w:rPr>
                <w:rFonts w:ascii="Arial" w:hAnsi="Arial" w:cs="Arial"/>
                <w:color w:val="000000"/>
                <w:sz w:val="22"/>
                <w:szCs w:val="22"/>
              </w:rPr>
            </w:pPr>
          </w:p>
        </w:tc>
      </w:tr>
      <w:tr w:rsidR="00604747" w14:paraId="7E28CD17" w14:textId="77777777" w:rsidTr="002725BF">
        <w:tc>
          <w:tcPr>
            <w:tcW w:w="3256" w:type="dxa"/>
          </w:tcPr>
          <w:p w14:paraId="6F0A0547" w14:textId="77777777"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What is the UK GDPR?</w:t>
            </w:r>
          </w:p>
          <w:p w14:paraId="611987EE" w14:textId="77777777" w:rsidR="00604747" w:rsidRPr="001D2609" w:rsidRDefault="00604747" w:rsidP="001D2609">
            <w:pPr>
              <w:snapToGrid w:val="0"/>
              <w:rPr>
                <w:rFonts w:ascii="Arial" w:hAnsi="Arial" w:cs="Arial"/>
                <w:b/>
                <w:bCs/>
                <w:color w:val="000000"/>
                <w:sz w:val="22"/>
                <w:szCs w:val="22"/>
              </w:rPr>
            </w:pPr>
          </w:p>
        </w:tc>
        <w:tc>
          <w:tcPr>
            <w:tcW w:w="10674" w:type="dxa"/>
          </w:tcPr>
          <w:p w14:paraId="07A4273F" w14:textId="53997AEC" w:rsidR="00604747" w:rsidRDefault="00604747" w:rsidP="001D2609">
            <w:pPr>
              <w:snapToGrid w:val="0"/>
              <w:rPr>
                <w:rFonts w:ascii="Arial" w:hAnsi="Arial" w:cs="Arial"/>
                <w:sz w:val="22"/>
                <w:szCs w:val="22"/>
              </w:rPr>
            </w:pPr>
            <w:r w:rsidRPr="001D2609">
              <w:rPr>
                <w:rFonts w:ascii="Arial" w:hAnsi="Arial" w:cs="Arial"/>
                <w:sz w:val="22"/>
                <w:szCs w:val="22"/>
              </w:rPr>
              <w:t xml:space="preserve">The UK GDPR </w:t>
            </w:r>
            <w:r w:rsidR="00C0750E">
              <w:rPr>
                <w:rFonts w:ascii="Arial" w:hAnsi="Arial" w:cs="Arial"/>
                <w:sz w:val="22"/>
                <w:szCs w:val="22"/>
              </w:rPr>
              <w:t xml:space="preserve">is </w:t>
            </w:r>
            <w:r w:rsidRPr="001D2609">
              <w:rPr>
                <w:rFonts w:ascii="Arial" w:hAnsi="Arial" w:cs="Arial"/>
                <w:sz w:val="22"/>
                <w:szCs w:val="22"/>
              </w:rPr>
              <w:t>part of a law that states that the information about you must remain secure. All staff at the surgery must follow these rules and keep your information safe.</w:t>
            </w:r>
          </w:p>
          <w:p w14:paraId="2B809033" w14:textId="7CE69F8C" w:rsidR="001D2609" w:rsidRPr="004751A5" w:rsidRDefault="001D2609" w:rsidP="001D2609">
            <w:pPr>
              <w:snapToGrid w:val="0"/>
              <w:rPr>
                <w:rFonts w:ascii="Arial" w:hAnsi="Arial" w:cs="Arial"/>
                <w:sz w:val="22"/>
                <w:szCs w:val="22"/>
              </w:rPr>
            </w:pPr>
          </w:p>
        </w:tc>
      </w:tr>
      <w:tr w:rsidR="00604747" w14:paraId="759E3FEF" w14:textId="77777777" w:rsidTr="002725BF">
        <w:tc>
          <w:tcPr>
            <w:tcW w:w="3256" w:type="dxa"/>
            <w:tcBorders>
              <w:bottom w:val="single" w:sz="4" w:space="0" w:color="auto"/>
            </w:tcBorders>
          </w:tcPr>
          <w:p w14:paraId="6241CFF7" w14:textId="77777777" w:rsidR="00604747" w:rsidRPr="001D2609" w:rsidRDefault="00604747" w:rsidP="004751A5">
            <w:pPr>
              <w:snapToGrid w:val="0"/>
              <w:rPr>
                <w:rFonts w:ascii="Arial" w:hAnsi="Arial" w:cs="Arial"/>
                <w:b/>
                <w:bCs/>
                <w:sz w:val="22"/>
                <w:szCs w:val="22"/>
              </w:rPr>
            </w:pPr>
            <w:r w:rsidRPr="001D2609">
              <w:rPr>
                <w:rFonts w:ascii="Arial" w:hAnsi="Arial" w:cs="Arial"/>
                <w:b/>
                <w:bCs/>
                <w:sz w:val="22"/>
                <w:szCs w:val="22"/>
              </w:rPr>
              <w:t>How can I learn more about the privacy notice?</w:t>
            </w:r>
          </w:p>
          <w:p w14:paraId="7E50E004" w14:textId="77777777" w:rsidR="00604747" w:rsidRPr="001D2609" w:rsidRDefault="00604747" w:rsidP="001D2609">
            <w:pPr>
              <w:snapToGrid w:val="0"/>
              <w:rPr>
                <w:rFonts w:ascii="Arial" w:hAnsi="Arial" w:cs="Arial"/>
                <w:b/>
                <w:bCs/>
                <w:color w:val="000000"/>
                <w:sz w:val="22"/>
                <w:szCs w:val="22"/>
              </w:rPr>
            </w:pPr>
          </w:p>
        </w:tc>
        <w:tc>
          <w:tcPr>
            <w:tcW w:w="10674" w:type="dxa"/>
            <w:tcBorders>
              <w:bottom w:val="single" w:sz="4" w:space="0" w:color="auto"/>
            </w:tcBorders>
          </w:tcPr>
          <w:p w14:paraId="46FC53A2" w14:textId="2721C651" w:rsidR="009757B1" w:rsidRPr="001D2609" w:rsidRDefault="00604747" w:rsidP="004751A5">
            <w:pPr>
              <w:snapToGrid w:val="0"/>
              <w:rPr>
                <w:rFonts w:ascii="Arial" w:hAnsi="Arial" w:cs="Arial"/>
                <w:color w:val="000000" w:themeColor="text1"/>
                <w:sz w:val="22"/>
                <w:szCs w:val="22"/>
              </w:rPr>
            </w:pPr>
            <w:r w:rsidRPr="001D2609">
              <w:rPr>
                <w:rFonts w:ascii="Arial" w:hAnsi="Arial" w:cs="Arial"/>
                <w:sz w:val="22"/>
                <w:szCs w:val="22"/>
              </w:rPr>
              <w:t xml:space="preserve">This </w:t>
            </w:r>
            <w:r w:rsidR="002725BF">
              <w:rPr>
                <w:rFonts w:ascii="Arial" w:hAnsi="Arial" w:cs="Arial"/>
                <w:sz w:val="22"/>
                <w:szCs w:val="22"/>
              </w:rPr>
              <w:t>organisation</w:t>
            </w:r>
            <w:r w:rsidRPr="001D2609">
              <w:rPr>
                <w:rFonts w:ascii="Arial" w:hAnsi="Arial" w:cs="Arial"/>
                <w:sz w:val="22"/>
                <w:szCs w:val="22"/>
              </w:rPr>
              <w:t xml:space="preserve"> has lots of information about privacy on our website telling you how we use the information we have about you. You can also ask a member of the staff should you have any questions about your data.</w:t>
            </w:r>
            <w:r w:rsidR="009757B1" w:rsidRPr="001D2609">
              <w:rPr>
                <w:rFonts w:ascii="Arial" w:hAnsi="Arial" w:cs="Arial"/>
                <w:color w:val="000000" w:themeColor="text1"/>
                <w:sz w:val="22"/>
                <w:szCs w:val="22"/>
              </w:rPr>
              <w:t xml:space="preserve"> </w:t>
            </w:r>
          </w:p>
          <w:p w14:paraId="375650F1" w14:textId="77777777" w:rsidR="009757B1" w:rsidRPr="001D2609" w:rsidRDefault="009757B1" w:rsidP="004751A5">
            <w:pPr>
              <w:snapToGrid w:val="0"/>
              <w:rPr>
                <w:rFonts w:ascii="Arial" w:hAnsi="Arial" w:cs="Arial"/>
                <w:color w:val="000000" w:themeColor="text1"/>
                <w:sz w:val="22"/>
                <w:szCs w:val="22"/>
              </w:rPr>
            </w:pPr>
          </w:p>
          <w:p w14:paraId="7E5270E2" w14:textId="23BD7C4D" w:rsidR="009757B1" w:rsidRPr="001D2609" w:rsidRDefault="009757B1" w:rsidP="004751A5">
            <w:pPr>
              <w:snapToGrid w:val="0"/>
              <w:rPr>
                <w:rFonts w:ascii="Arial" w:hAnsi="Arial" w:cs="Arial"/>
                <w:color w:val="000000" w:themeColor="text1"/>
                <w:sz w:val="22"/>
                <w:szCs w:val="22"/>
              </w:rPr>
            </w:pPr>
            <w:r w:rsidRPr="001D2609">
              <w:rPr>
                <w:rFonts w:ascii="Arial" w:hAnsi="Arial" w:cs="Arial"/>
                <w:color w:val="000000" w:themeColor="text1"/>
                <w:sz w:val="22"/>
                <w:szCs w:val="22"/>
              </w:rPr>
              <w:t xml:space="preserve">The UK GDPR details what needs to be provided within the privacy notice, this is: </w:t>
            </w:r>
          </w:p>
          <w:p w14:paraId="3BC18CF5" w14:textId="77777777" w:rsidR="009757B1" w:rsidRPr="001D2609" w:rsidRDefault="009757B1" w:rsidP="004751A5">
            <w:pPr>
              <w:snapToGrid w:val="0"/>
              <w:rPr>
                <w:rFonts w:ascii="Arial" w:hAnsi="Arial" w:cs="Arial"/>
                <w:color w:val="000000" w:themeColor="text1"/>
                <w:sz w:val="22"/>
                <w:szCs w:val="22"/>
              </w:rPr>
            </w:pPr>
          </w:p>
          <w:p w14:paraId="0B495A6A" w14:textId="77777777" w:rsidR="009757B1" w:rsidRPr="001D2609" w:rsidRDefault="009757B1">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What information we hold about you</w:t>
            </w:r>
          </w:p>
          <w:p w14:paraId="181E4BF5" w14:textId="77777777" w:rsidR="009757B1" w:rsidRPr="001D2609" w:rsidRDefault="009757B1">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How we keep this especially important information safe and secure and where we keep it</w:t>
            </w:r>
          </w:p>
          <w:p w14:paraId="5D54B95D" w14:textId="77777777" w:rsidR="009757B1" w:rsidRPr="001D2609" w:rsidRDefault="009757B1">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How we use your information</w:t>
            </w:r>
          </w:p>
          <w:p w14:paraId="165809F1" w14:textId="77777777" w:rsidR="009757B1" w:rsidRPr="001D2609" w:rsidRDefault="009757B1">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Who we share your information with</w:t>
            </w:r>
          </w:p>
          <w:p w14:paraId="4A821E45" w14:textId="77777777" w:rsidR="009757B1" w:rsidRPr="001D2609" w:rsidRDefault="009757B1">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What your rights are</w:t>
            </w:r>
          </w:p>
          <w:p w14:paraId="7CD00DFC" w14:textId="77777777" w:rsidR="009757B1" w:rsidRPr="001D2609" w:rsidRDefault="009757B1">
            <w:pPr>
              <w:pStyle w:val="ListParagraph"/>
              <w:numPr>
                <w:ilvl w:val="0"/>
                <w:numId w:val="4"/>
              </w:numPr>
              <w:snapToGrid w:val="0"/>
              <w:contextualSpacing w:val="0"/>
              <w:rPr>
                <w:rFonts w:ascii="Arial" w:hAnsi="Arial" w:cs="Arial"/>
                <w:color w:val="000000" w:themeColor="text1"/>
                <w:sz w:val="22"/>
                <w:szCs w:val="22"/>
              </w:rPr>
            </w:pPr>
            <w:r w:rsidRPr="001D2609">
              <w:rPr>
                <w:rFonts w:ascii="Arial" w:hAnsi="Arial" w:cs="Arial"/>
                <w:color w:val="000000" w:themeColor="text1"/>
                <w:sz w:val="22"/>
                <w:szCs w:val="22"/>
              </w:rPr>
              <w:t>When the law gives us permission to use your information</w:t>
            </w:r>
          </w:p>
          <w:p w14:paraId="7FAEF29C" w14:textId="54B58358" w:rsidR="00604747" w:rsidRPr="004751A5" w:rsidRDefault="00604747" w:rsidP="001D2609">
            <w:pPr>
              <w:snapToGrid w:val="0"/>
              <w:rPr>
                <w:rFonts w:ascii="Arial" w:hAnsi="Arial" w:cs="Arial"/>
                <w:sz w:val="22"/>
                <w:szCs w:val="22"/>
              </w:rPr>
            </w:pPr>
          </w:p>
        </w:tc>
      </w:tr>
      <w:tr w:rsidR="00604747" w14:paraId="10273E23" w14:textId="77777777" w:rsidTr="002725BF">
        <w:tc>
          <w:tcPr>
            <w:tcW w:w="3256" w:type="dxa"/>
            <w:tcBorders>
              <w:bottom w:val="single" w:sz="4" w:space="0" w:color="auto"/>
            </w:tcBorders>
          </w:tcPr>
          <w:p w14:paraId="53079801" w14:textId="436DCD5A" w:rsidR="00604747" w:rsidRPr="004751A5" w:rsidRDefault="00604747" w:rsidP="001D2609">
            <w:pPr>
              <w:snapToGrid w:val="0"/>
              <w:rPr>
                <w:rFonts w:ascii="Arial" w:hAnsi="Arial" w:cs="Arial"/>
                <w:b/>
                <w:bCs/>
                <w:sz w:val="22"/>
                <w:szCs w:val="22"/>
              </w:rPr>
            </w:pPr>
            <w:r w:rsidRPr="001D2609">
              <w:rPr>
                <w:rFonts w:ascii="Arial" w:hAnsi="Arial" w:cs="Arial"/>
                <w:b/>
                <w:bCs/>
                <w:sz w:val="22"/>
                <w:szCs w:val="22"/>
              </w:rPr>
              <w:t xml:space="preserve">What information do </w:t>
            </w:r>
            <w:r w:rsidR="002725BF">
              <w:rPr>
                <w:rFonts w:ascii="Arial" w:hAnsi="Arial" w:cs="Arial"/>
                <w:b/>
                <w:bCs/>
                <w:sz w:val="22"/>
                <w:szCs w:val="22"/>
              </w:rPr>
              <w:t>you</w:t>
            </w:r>
            <w:r w:rsidRPr="001D2609">
              <w:rPr>
                <w:rFonts w:ascii="Arial" w:hAnsi="Arial" w:cs="Arial"/>
                <w:b/>
                <w:bCs/>
                <w:sz w:val="22"/>
                <w:szCs w:val="22"/>
              </w:rPr>
              <w:t xml:space="preserve"> collect about</w:t>
            </w:r>
            <w:r w:rsidR="002725BF">
              <w:rPr>
                <w:rFonts w:ascii="Arial" w:hAnsi="Arial" w:cs="Arial"/>
                <w:b/>
                <w:bCs/>
                <w:sz w:val="22"/>
                <w:szCs w:val="22"/>
              </w:rPr>
              <w:t xml:space="preserve"> me</w:t>
            </w:r>
            <w:r w:rsidRPr="001D2609">
              <w:rPr>
                <w:rFonts w:ascii="Arial" w:hAnsi="Arial" w:cs="Arial"/>
                <w:b/>
                <w:bCs/>
                <w:sz w:val="22"/>
                <w:szCs w:val="22"/>
              </w:rPr>
              <w:t>?</w:t>
            </w:r>
          </w:p>
        </w:tc>
        <w:tc>
          <w:tcPr>
            <w:tcW w:w="10674" w:type="dxa"/>
            <w:tcBorders>
              <w:bottom w:val="single" w:sz="4" w:space="0" w:color="auto"/>
            </w:tcBorders>
          </w:tcPr>
          <w:p w14:paraId="7BA3A199" w14:textId="77777777" w:rsidR="009757B1" w:rsidRPr="004751A5" w:rsidRDefault="009757B1" w:rsidP="004751A5">
            <w:pPr>
              <w:snapToGrid w:val="0"/>
              <w:rPr>
                <w:rFonts w:ascii="Arial" w:hAnsi="Arial" w:cs="Arial"/>
                <w:bCs/>
                <w:sz w:val="22"/>
                <w:szCs w:val="22"/>
              </w:rPr>
            </w:pPr>
            <w:r w:rsidRPr="004751A5">
              <w:rPr>
                <w:rFonts w:ascii="Arial" w:hAnsi="Arial" w:cs="Arial"/>
                <w:bCs/>
                <w:sz w:val="22"/>
                <w:szCs w:val="22"/>
              </w:rPr>
              <w:t>Personal information is anything that identifies you as a person and we all have personal information. Personal information that tells us something about you includes:</w:t>
            </w:r>
          </w:p>
          <w:p w14:paraId="4F7B5E58" w14:textId="77777777" w:rsidR="009757B1" w:rsidRPr="004751A5" w:rsidRDefault="009757B1" w:rsidP="004751A5">
            <w:pPr>
              <w:snapToGrid w:val="0"/>
              <w:rPr>
                <w:rFonts w:ascii="Arial" w:hAnsi="Arial" w:cs="Arial"/>
                <w:bCs/>
                <w:sz w:val="22"/>
                <w:szCs w:val="22"/>
              </w:rPr>
            </w:pPr>
          </w:p>
          <w:p w14:paraId="4ADF483C" w14:textId="77777777" w:rsidR="009757B1" w:rsidRPr="004751A5"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Your name</w:t>
            </w:r>
          </w:p>
          <w:p w14:paraId="72E2FFB5" w14:textId="77777777" w:rsidR="009757B1" w:rsidRPr="004751A5"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lastRenderedPageBreak/>
              <w:t>Address</w:t>
            </w:r>
          </w:p>
          <w:p w14:paraId="0978C1C3" w14:textId="56166E7C" w:rsidR="009757B1" w:rsidRPr="004751A5"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Mobile </w:t>
            </w:r>
            <w:r w:rsidR="002E438A">
              <w:rPr>
                <w:rFonts w:ascii="Arial" w:hAnsi="Arial" w:cs="Arial"/>
                <w:bCs/>
                <w:sz w:val="22"/>
                <w:szCs w:val="22"/>
              </w:rPr>
              <w:t xml:space="preserve">and/or home telephone </w:t>
            </w:r>
            <w:r w:rsidRPr="004751A5">
              <w:rPr>
                <w:rFonts w:ascii="Arial" w:hAnsi="Arial" w:cs="Arial"/>
                <w:bCs/>
                <w:sz w:val="22"/>
                <w:szCs w:val="22"/>
              </w:rPr>
              <w:t>number</w:t>
            </w:r>
          </w:p>
          <w:p w14:paraId="78AE04D1" w14:textId="77777777" w:rsidR="009757B1" w:rsidRPr="004751A5"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Information about your parent(s) or person with parental responsibility </w:t>
            </w:r>
          </w:p>
          <w:p w14:paraId="46FBC1DB" w14:textId="77777777" w:rsidR="009757B1" w:rsidRPr="004751A5"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All your health records </w:t>
            </w:r>
          </w:p>
          <w:p w14:paraId="4348D92F" w14:textId="77777777" w:rsidR="009757B1" w:rsidRPr="004751A5"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Appointment records </w:t>
            </w:r>
          </w:p>
          <w:p w14:paraId="5CC0A5C2" w14:textId="77777777" w:rsidR="009757B1" w:rsidRPr="001D2609" w:rsidRDefault="009757B1">
            <w:pPr>
              <w:pStyle w:val="ListParagraph"/>
              <w:numPr>
                <w:ilvl w:val="0"/>
                <w:numId w:val="5"/>
              </w:numPr>
              <w:snapToGrid w:val="0"/>
              <w:contextualSpacing w:val="0"/>
              <w:rPr>
                <w:rFonts w:ascii="Arial" w:hAnsi="Arial" w:cs="Arial"/>
                <w:bCs/>
                <w:sz w:val="22"/>
                <w:szCs w:val="22"/>
              </w:rPr>
            </w:pPr>
            <w:r w:rsidRPr="004751A5">
              <w:rPr>
                <w:rFonts w:ascii="Arial" w:hAnsi="Arial" w:cs="Arial"/>
                <w:bCs/>
                <w:sz w:val="22"/>
                <w:szCs w:val="22"/>
              </w:rPr>
              <w:t xml:space="preserve">Treatments you have had </w:t>
            </w:r>
          </w:p>
          <w:p w14:paraId="617E0278" w14:textId="7FEBB2D0" w:rsidR="009757B1" w:rsidRPr="004751A5" w:rsidRDefault="009757B1">
            <w:pPr>
              <w:pStyle w:val="ListParagraph"/>
              <w:numPr>
                <w:ilvl w:val="0"/>
                <w:numId w:val="5"/>
              </w:numPr>
              <w:snapToGrid w:val="0"/>
              <w:contextualSpacing w:val="0"/>
              <w:rPr>
                <w:rFonts w:ascii="Arial" w:hAnsi="Arial" w:cs="Arial"/>
                <w:bCs/>
                <w:sz w:val="22"/>
                <w:szCs w:val="22"/>
              </w:rPr>
            </w:pPr>
            <w:r w:rsidRPr="001D2609">
              <w:rPr>
                <w:rFonts w:ascii="Arial" w:hAnsi="Arial" w:cs="Arial"/>
                <w:bCs/>
                <w:sz w:val="22"/>
                <w:szCs w:val="22"/>
              </w:rPr>
              <w:t xml:space="preserve">Medicines prescribed for you and any other information to help us </w:t>
            </w:r>
            <w:r w:rsidR="00C0750E">
              <w:rPr>
                <w:rFonts w:ascii="Arial" w:hAnsi="Arial" w:cs="Arial"/>
                <w:bCs/>
                <w:sz w:val="22"/>
                <w:szCs w:val="22"/>
              </w:rPr>
              <w:t xml:space="preserve">to </w:t>
            </w:r>
            <w:r w:rsidRPr="001D2609">
              <w:rPr>
                <w:rFonts w:ascii="Arial" w:hAnsi="Arial" w:cs="Arial"/>
                <w:bCs/>
                <w:sz w:val="22"/>
                <w:szCs w:val="22"/>
              </w:rPr>
              <w:t>look after you</w:t>
            </w:r>
          </w:p>
          <w:p w14:paraId="655F32A8" w14:textId="5CACC2F6" w:rsidR="00604747" w:rsidRPr="004751A5" w:rsidRDefault="00604747" w:rsidP="001D2609">
            <w:pPr>
              <w:snapToGrid w:val="0"/>
              <w:rPr>
                <w:rFonts w:ascii="Arial" w:hAnsi="Arial" w:cs="Arial"/>
                <w:color w:val="000000" w:themeColor="text1"/>
                <w:sz w:val="22"/>
                <w:szCs w:val="22"/>
              </w:rPr>
            </w:pPr>
          </w:p>
        </w:tc>
      </w:tr>
      <w:tr w:rsidR="00604747" w14:paraId="48AFDBD8" w14:textId="77777777" w:rsidTr="002725BF">
        <w:tc>
          <w:tcPr>
            <w:tcW w:w="3256" w:type="dxa"/>
            <w:tcBorders>
              <w:top w:val="single" w:sz="4" w:space="0" w:color="auto"/>
            </w:tcBorders>
          </w:tcPr>
          <w:p w14:paraId="20E9B759" w14:textId="5E6A4512" w:rsidR="00604747" w:rsidRPr="001D2609" w:rsidRDefault="00604747" w:rsidP="004751A5">
            <w:pPr>
              <w:snapToGrid w:val="0"/>
              <w:rPr>
                <w:rFonts w:ascii="Arial" w:hAnsi="Arial" w:cs="Arial"/>
                <w:b/>
                <w:bCs/>
                <w:color w:val="000000" w:themeColor="text1"/>
                <w:sz w:val="22"/>
                <w:szCs w:val="22"/>
              </w:rPr>
            </w:pPr>
            <w:r w:rsidRPr="001D2609">
              <w:rPr>
                <w:rFonts w:ascii="Arial" w:hAnsi="Arial" w:cs="Arial"/>
                <w:b/>
                <w:bCs/>
                <w:color w:val="000000" w:themeColor="text1"/>
                <w:sz w:val="22"/>
                <w:szCs w:val="22"/>
              </w:rPr>
              <w:lastRenderedPageBreak/>
              <w:t xml:space="preserve">How do </w:t>
            </w:r>
            <w:r w:rsidR="002725BF">
              <w:rPr>
                <w:rFonts w:ascii="Arial" w:hAnsi="Arial" w:cs="Arial"/>
                <w:b/>
                <w:bCs/>
                <w:color w:val="000000" w:themeColor="text1"/>
                <w:sz w:val="22"/>
                <w:szCs w:val="22"/>
              </w:rPr>
              <w:t>you</w:t>
            </w:r>
            <w:r w:rsidRPr="001D2609">
              <w:rPr>
                <w:rFonts w:ascii="Arial" w:hAnsi="Arial" w:cs="Arial"/>
                <w:b/>
                <w:bCs/>
                <w:color w:val="000000" w:themeColor="text1"/>
                <w:sz w:val="22"/>
                <w:szCs w:val="22"/>
              </w:rPr>
              <w:t xml:space="preserve"> use </w:t>
            </w:r>
            <w:r w:rsidR="002725BF">
              <w:rPr>
                <w:rFonts w:ascii="Arial" w:hAnsi="Arial" w:cs="Arial"/>
                <w:b/>
                <w:bCs/>
                <w:color w:val="000000" w:themeColor="text1"/>
                <w:sz w:val="22"/>
                <w:szCs w:val="22"/>
              </w:rPr>
              <w:t>my</w:t>
            </w:r>
            <w:r w:rsidRPr="001D2609">
              <w:rPr>
                <w:rFonts w:ascii="Arial" w:hAnsi="Arial" w:cs="Arial"/>
                <w:b/>
                <w:bCs/>
                <w:color w:val="000000" w:themeColor="text1"/>
                <w:sz w:val="22"/>
                <w:szCs w:val="22"/>
              </w:rPr>
              <w:t xml:space="preserve"> information?</w:t>
            </w:r>
          </w:p>
          <w:p w14:paraId="4C8775CB" w14:textId="77777777" w:rsidR="00604747" w:rsidRPr="001D2609" w:rsidRDefault="00604747" w:rsidP="001D2609">
            <w:pPr>
              <w:snapToGrid w:val="0"/>
              <w:rPr>
                <w:rFonts w:ascii="Arial" w:hAnsi="Arial" w:cs="Arial"/>
                <w:b/>
                <w:bCs/>
                <w:color w:val="000000"/>
                <w:sz w:val="22"/>
                <w:szCs w:val="22"/>
              </w:rPr>
            </w:pPr>
          </w:p>
        </w:tc>
        <w:tc>
          <w:tcPr>
            <w:tcW w:w="10674" w:type="dxa"/>
            <w:tcBorders>
              <w:top w:val="single" w:sz="4" w:space="0" w:color="auto"/>
            </w:tcBorders>
          </w:tcPr>
          <w:p w14:paraId="5DC16982" w14:textId="6D7292DD" w:rsidR="009757B1" w:rsidRPr="001D2609" w:rsidRDefault="00956ED9" w:rsidP="004751A5">
            <w:pPr>
              <w:snapToGrid w:val="0"/>
              <w:rPr>
                <w:rFonts w:ascii="Arial" w:hAnsi="Arial" w:cs="Arial"/>
                <w:sz w:val="22"/>
                <w:szCs w:val="22"/>
              </w:rPr>
            </w:pPr>
            <w:r w:rsidRPr="004751A5">
              <w:rPr>
                <w:rFonts w:ascii="Arial" w:hAnsi="Arial" w:cs="Arial"/>
                <w:bCs/>
                <w:sz w:val="22"/>
                <w:szCs w:val="22"/>
              </w:rPr>
              <w:t>The law gives us permission to use your information in situations when we need it to take care of you.</w:t>
            </w:r>
            <w:r>
              <w:rPr>
                <w:rFonts w:ascii="Arial" w:hAnsi="Arial" w:cs="Arial"/>
                <w:bCs/>
                <w:sz w:val="22"/>
                <w:szCs w:val="22"/>
              </w:rPr>
              <w:t xml:space="preserve"> </w:t>
            </w:r>
            <w:r w:rsidR="00604747" w:rsidRPr="001D2609">
              <w:rPr>
                <w:rFonts w:ascii="Arial" w:hAnsi="Arial" w:cs="Arial"/>
                <w:color w:val="000000" w:themeColor="text1"/>
                <w:sz w:val="22"/>
                <w:szCs w:val="22"/>
              </w:rPr>
              <w:t xml:space="preserve">Your information is taken to help us </w:t>
            </w:r>
            <w:r w:rsidR="00C0750E">
              <w:rPr>
                <w:rFonts w:ascii="Arial" w:hAnsi="Arial" w:cs="Arial"/>
                <w:color w:val="000000" w:themeColor="text1"/>
                <w:sz w:val="22"/>
                <w:szCs w:val="22"/>
              </w:rPr>
              <w:t xml:space="preserve">to </w:t>
            </w:r>
            <w:r w:rsidR="00604747" w:rsidRPr="001D2609">
              <w:rPr>
                <w:rFonts w:ascii="Arial" w:hAnsi="Arial" w:cs="Arial"/>
                <w:color w:val="000000" w:themeColor="text1"/>
                <w:sz w:val="22"/>
                <w:szCs w:val="22"/>
              </w:rPr>
              <w:t xml:space="preserve">provide your care. We might need to share this information with other medical </w:t>
            </w:r>
            <w:r w:rsidR="00604747" w:rsidRPr="004751A5">
              <w:rPr>
                <w:rFonts w:ascii="Arial" w:hAnsi="Arial" w:cs="Arial"/>
                <w:sz w:val="22"/>
                <w:szCs w:val="22"/>
              </w:rPr>
              <w:t>teams</w:t>
            </w:r>
            <w:r w:rsidR="00C0750E">
              <w:rPr>
                <w:rFonts w:ascii="Arial" w:hAnsi="Arial" w:cs="Arial"/>
                <w:sz w:val="22"/>
                <w:szCs w:val="22"/>
              </w:rPr>
              <w:t>.</w:t>
            </w:r>
            <w:r w:rsidR="00604747" w:rsidRPr="004751A5">
              <w:rPr>
                <w:rFonts w:ascii="Arial" w:hAnsi="Arial" w:cs="Arial"/>
                <w:sz w:val="22"/>
                <w:szCs w:val="22"/>
              </w:rPr>
              <w:t xml:space="preserve"> </w:t>
            </w:r>
            <w:r w:rsidR="009757B1" w:rsidRPr="004751A5">
              <w:rPr>
                <w:rFonts w:ascii="Arial" w:hAnsi="Arial" w:cs="Arial"/>
                <w:bCs/>
                <w:sz w:val="22"/>
                <w:szCs w:val="22"/>
              </w:rPr>
              <w:t xml:space="preserve">We only usually use your information to help us to care for you. That means we might need to share your information with other people who are concerned and involved with looking after your health, </w:t>
            </w:r>
            <w:r w:rsidR="009757B1" w:rsidRPr="001D2609">
              <w:rPr>
                <w:rFonts w:ascii="Arial" w:hAnsi="Arial" w:cs="Arial"/>
                <w:sz w:val="22"/>
                <w:szCs w:val="22"/>
              </w:rPr>
              <w:t>such as hospitals if you need to be seen there.</w:t>
            </w:r>
          </w:p>
          <w:p w14:paraId="4D740FB8" w14:textId="77777777" w:rsidR="009757B1" w:rsidRPr="004751A5" w:rsidRDefault="009757B1" w:rsidP="004751A5">
            <w:pPr>
              <w:snapToGrid w:val="0"/>
              <w:rPr>
                <w:rFonts w:ascii="Arial" w:hAnsi="Arial" w:cs="Arial"/>
                <w:bCs/>
                <w:sz w:val="22"/>
                <w:szCs w:val="22"/>
              </w:rPr>
            </w:pPr>
          </w:p>
          <w:p w14:paraId="0149B4D0" w14:textId="069EC20D" w:rsidR="009757B1" w:rsidRPr="001D2609" w:rsidRDefault="009757B1" w:rsidP="004751A5">
            <w:pPr>
              <w:snapToGrid w:val="0"/>
              <w:rPr>
                <w:rFonts w:ascii="Arial" w:hAnsi="Arial" w:cs="Arial"/>
                <w:bCs/>
                <w:sz w:val="22"/>
                <w:szCs w:val="22"/>
              </w:rPr>
            </w:pPr>
            <w:r w:rsidRPr="004751A5">
              <w:rPr>
                <w:rFonts w:ascii="Arial" w:hAnsi="Arial" w:cs="Arial"/>
                <w:bCs/>
                <w:sz w:val="22"/>
                <w:szCs w:val="22"/>
              </w:rPr>
              <w:t xml:space="preserve">We might </w:t>
            </w:r>
            <w:r w:rsidR="00C0750E" w:rsidRPr="001D2609">
              <w:rPr>
                <w:rFonts w:ascii="Arial" w:hAnsi="Arial" w:cs="Arial"/>
                <w:bCs/>
                <w:sz w:val="22"/>
                <w:szCs w:val="22"/>
              </w:rPr>
              <w:t xml:space="preserve">also </w:t>
            </w:r>
            <w:r w:rsidRPr="004751A5">
              <w:rPr>
                <w:rFonts w:ascii="Arial" w:hAnsi="Arial" w:cs="Arial"/>
                <w:bCs/>
                <w:sz w:val="22"/>
                <w:szCs w:val="22"/>
              </w:rPr>
              <w:t>need to share your information with the police, courts, social services, solicitors and other people who have a right to your information, but we always make sure that they have a legal right to see it (or have a copy of it) before we provide it to them. The law gives us permission to use your information in situations when we need it to take care of you. Because information about your health is very personal, sensitive and private to you, the law is very strict about how we use it.</w:t>
            </w:r>
            <w:r w:rsidRPr="001D2609">
              <w:rPr>
                <w:rFonts w:ascii="Arial" w:hAnsi="Arial" w:cs="Arial"/>
                <w:bCs/>
                <w:sz w:val="22"/>
                <w:szCs w:val="22"/>
              </w:rPr>
              <w:t xml:space="preserve"> </w:t>
            </w:r>
            <w:r w:rsidRPr="004751A5">
              <w:rPr>
                <w:rFonts w:ascii="Arial" w:hAnsi="Arial" w:cs="Arial"/>
                <w:bCs/>
                <w:sz w:val="22"/>
                <w:szCs w:val="22"/>
              </w:rPr>
              <w:t xml:space="preserve">So, before we can use your information in the ways we have set out in this privacy notice, we have to have a good reason in law which is called a ‘lawful basis’. </w:t>
            </w:r>
          </w:p>
          <w:p w14:paraId="0A031DE4" w14:textId="77777777" w:rsidR="009757B1" w:rsidRPr="001D2609" w:rsidRDefault="009757B1" w:rsidP="004751A5">
            <w:pPr>
              <w:snapToGrid w:val="0"/>
              <w:rPr>
                <w:rFonts w:ascii="Arial" w:hAnsi="Arial" w:cs="Arial"/>
                <w:bCs/>
                <w:sz w:val="22"/>
                <w:szCs w:val="22"/>
              </w:rPr>
            </w:pPr>
          </w:p>
          <w:p w14:paraId="41C606FA" w14:textId="61F18834" w:rsidR="009757B1" w:rsidRPr="004751A5" w:rsidRDefault="009757B1" w:rsidP="004751A5">
            <w:pPr>
              <w:snapToGrid w:val="0"/>
              <w:rPr>
                <w:rFonts w:ascii="Arial" w:hAnsi="Arial" w:cs="Arial"/>
                <w:sz w:val="22"/>
                <w:szCs w:val="22"/>
              </w:rPr>
            </w:pPr>
            <w:r w:rsidRPr="004751A5">
              <w:rPr>
                <w:rFonts w:ascii="Arial" w:hAnsi="Arial" w:cs="Arial"/>
                <w:bCs/>
                <w:sz w:val="22"/>
                <w:szCs w:val="22"/>
              </w:rPr>
              <w:t>Not only do we have to do that, but we also have to show that your information falls into a special group or category because it is very sensitive. By doing this, the law makes sure we only use your information to look after you and that we do not use it for any other reason.</w:t>
            </w:r>
          </w:p>
          <w:p w14:paraId="65068CBE" w14:textId="77777777" w:rsidR="009757B1" w:rsidRPr="004751A5" w:rsidRDefault="009757B1" w:rsidP="004751A5">
            <w:pPr>
              <w:snapToGrid w:val="0"/>
              <w:rPr>
                <w:rFonts w:ascii="Arial" w:hAnsi="Arial" w:cs="Arial"/>
                <w:bCs/>
                <w:sz w:val="22"/>
                <w:szCs w:val="22"/>
              </w:rPr>
            </w:pPr>
          </w:p>
          <w:p w14:paraId="475252C1" w14:textId="19D68DFD" w:rsidR="009757B1" w:rsidRPr="004751A5" w:rsidRDefault="009757B1" w:rsidP="004751A5">
            <w:pPr>
              <w:snapToGrid w:val="0"/>
              <w:rPr>
                <w:rFonts w:ascii="Arial" w:hAnsi="Arial" w:cs="Arial"/>
                <w:bCs/>
                <w:sz w:val="22"/>
                <w:szCs w:val="22"/>
              </w:rPr>
            </w:pPr>
            <w:r w:rsidRPr="004751A5">
              <w:rPr>
                <w:rFonts w:ascii="Arial" w:hAnsi="Arial" w:cs="Arial"/>
                <w:bCs/>
                <w:sz w:val="22"/>
                <w:szCs w:val="22"/>
              </w:rPr>
              <w:t xml:space="preserve">If you would like more information about this, please ask to speak to our Data Protection Officer (DPO) </w:t>
            </w:r>
            <w:r w:rsidR="00C0750E">
              <w:rPr>
                <w:rFonts w:ascii="Arial" w:hAnsi="Arial" w:cs="Arial"/>
                <w:bCs/>
                <w:sz w:val="22"/>
                <w:szCs w:val="22"/>
              </w:rPr>
              <w:t xml:space="preserve">who is </w:t>
            </w:r>
            <w:r w:rsidRPr="004751A5">
              <w:rPr>
                <w:rFonts w:ascii="Arial" w:hAnsi="Arial" w:cs="Arial"/>
                <w:bCs/>
                <w:sz w:val="22"/>
                <w:szCs w:val="22"/>
              </w:rPr>
              <w:t>mentioned in this privacy notice who will explain this in more detail.</w:t>
            </w:r>
          </w:p>
          <w:p w14:paraId="03BEC59D" w14:textId="6617D300" w:rsidR="009757B1" w:rsidRPr="004751A5" w:rsidRDefault="009757B1" w:rsidP="001D2609">
            <w:pPr>
              <w:snapToGrid w:val="0"/>
              <w:rPr>
                <w:rFonts w:ascii="Arial" w:hAnsi="Arial" w:cs="Arial"/>
                <w:color w:val="000000" w:themeColor="text1"/>
                <w:sz w:val="22"/>
                <w:szCs w:val="22"/>
              </w:rPr>
            </w:pPr>
          </w:p>
        </w:tc>
      </w:tr>
      <w:tr w:rsidR="00604747" w14:paraId="488FD95D" w14:textId="77777777" w:rsidTr="002725BF">
        <w:tc>
          <w:tcPr>
            <w:tcW w:w="3256" w:type="dxa"/>
          </w:tcPr>
          <w:p w14:paraId="1D91D612" w14:textId="2CF4C9C1"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 xml:space="preserve">How do </w:t>
            </w:r>
            <w:r w:rsidR="002725BF">
              <w:rPr>
                <w:rFonts w:ascii="Arial" w:hAnsi="Arial" w:cs="Arial"/>
                <w:b/>
                <w:bCs/>
                <w:color w:val="000000"/>
                <w:sz w:val="22"/>
                <w:szCs w:val="22"/>
              </w:rPr>
              <w:t>you</w:t>
            </w:r>
            <w:r w:rsidRPr="001D2609">
              <w:rPr>
                <w:rFonts w:ascii="Arial" w:hAnsi="Arial" w:cs="Arial"/>
                <w:b/>
                <w:bCs/>
                <w:color w:val="000000"/>
                <w:sz w:val="22"/>
                <w:szCs w:val="22"/>
              </w:rPr>
              <w:t xml:space="preserve"> keep</w:t>
            </w:r>
            <w:r w:rsidR="002725BF">
              <w:rPr>
                <w:rFonts w:ascii="Arial" w:hAnsi="Arial" w:cs="Arial"/>
                <w:b/>
                <w:bCs/>
                <w:color w:val="000000"/>
                <w:sz w:val="22"/>
                <w:szCs w:val="22"/>
              </w:rPr>
              <w:t xml:space="preserve"> my</w:t>
            </w:r>
            <w:r w:rsidRPr="001D2609">
              <w:rPr>
                <w:rFonts w:ascii="Arial" w:hAnsi="Arial" w:cs="Arial"/>
                <w:b/>
                <w:bCs/>
                <w:color w:val="000000"/>
                <w:sz w:val="22"/>
                <w:szCs w:val="22"/>
              </w:rPr>
              <w:t xml:space="preserve"> information </w:t>
            </w:r>
            <w:r w:rsidR="009757B1" w:rsidRPr="001D2609">
              <w:rPr>
                <w:rFonts w:ascii="Arial" w:hAnsi="Arial" w:cs="Arial"/>
                <w:b/>
                <w:bCs/>
                <w:color w:val="000000"/>
                <w:sz w:val="22"/>
                <w:szCs w:val="22"/>
              </w:rPr>
              <w:t>safe</w:t>
            </w:r>
            <w:r w:rsidRPr="001D2609">
              <w:rPr>
                <w:rFonts w:ascii="Arial" w:hAnsi="Arial" w:cs="Arial"/>
                <w:b/>
                <w:bCs/>
                <w:color w:val="000000"/>
                <w:sz w:val="22"/>
                <w:szCs w:val="22"/>
              </w:rPr>
              <w:t>?</w:t>
            </w:r>
          </w:p>
        </w:tc>
        <w:tc>
          <w:tcPr>
            <w:tcW w:w="10674" w:type="dxa"/>
          </w:tcPr>
          <w:p w14:paraId="45999AAF" w14:textId="6347060C" w:rsidR="009757B1" w:rsidRPr="004751A5" w:rsidRDefault="00604747" w:rsidP="004751A5">
            <w:pPr>
              <w:snapToGrid w:val="0"/>
              <w:rPr>
                <w:rFonts w:ascii="Arial" w:hAnsi="Arial" w:cs="Arial"/>
                <w:sz w:val="22"/>
                <w:szCs w:val="22"/>
              </w:rPr>
            </w:pPr>
            <w:r w:rsidRPr="004751A5">
              <w:rPr>
                <w:rFonts w:ascii="Arial" w:hAnsi="Arial" w:cs="Arial"/>
                <w:sz w:val="22"/>
                <w:szCs w:val="22"/>
              </w:rPr>
              <w:t>We know that it is really important to protect the information we have about you. Therefore, we will follow the rules that are written in the Data Protection Act</w:t>
            </w:r>
            <w:r w:rsidR="00956ED9">
              <w:rPr>
                <w:rFonts w:ascii="Arial" w:hAnsi="Arial" w:cs="Arial"/>
                <w:sz w:val="22"/>
                <w:szCs w:val="22"/>
              </w:rPr>
              <w:t xml:space="preserve">, </w:t>
            </w:r>
            <w:r w:rsidRPr="004751A5">
              <w:rPr>
                <w:rFonts w:ascii="Arial" w:hAnsi="Arial" w:cs="Arial"/>
                <w:sz w:val="22"/>
                <w:szCs w:val="22"/>
              </w:rPr>
              <w:t>the UK GDPR</w:t>
            </w:r>
            <w:r w:rsidR="00956ED9">
              <w:rPr>
                <w:rFonts w:ascii="Arial" w:hAnsi="Arial" w:cs="Arial"/>
                <w:sz w:val="22"/>
                <w:szCs w:val="22"/>
              </w:rPr>
              <w:t xml:space="preserve"> and the Data (Use and Access) Act</w:t>
            </w:r>
            <w:r w:rsidR="00956ED9" w:rsidRPr="004751A5">
              <w:rPr>
                <w:rFonts w:ascii="Arial" w:hAnsi="Arial" w:cs="Arial"/>
                <w:sz w:val="22"/>
                <w:szCs w:val="22"/>
              </w:rPr>
              <w:t xml:space="preserve">. </w:t>
            </w:r>
            <w:r w:rsidR="00956ED9">
              <w:rPr>
                <w:rFonts w:ascii="Arial" w:hAnsi="Arial" w:cs="Arial"/>
                <w:bCs/>
                <w:sz w:val="22"/>
                <w:szCs w:val="22"/>
              </w:rPr>
              <w:t>Each of these</w:t>
            </w:r>
            <w:r w:rsidR="00956ED9" w:rsidRPr="004751A5">
              <w:rPr>
                <w:rFonts w:ascii="Arial" w:hAnsi="Arial" w:cs="Arial"/>
                <w:bCs/>
                <w:sz w:val="22"/>
                <w:szCs w:val="22"/>
              </w:rPr>
              <w:t xml:space="preserve"> law</w:t>
            </w:r>
            <w:r w:rsidR="00956ED9">
              <w:rPr>
                <w:rFonts w:ascii="Arial" w:hAnsi="Arial" w:cs="Arial"/>
                <w:bCs/>
                <w:sz w:val="22"/>
                <w:szCs w:val="22"/>
              </w:rPr>
              <w:t>s</w:t>
            </w:r>
            <w:r w:rsidR="00956ED9">
              <w:rPr>
                <w:rFonts w:ascii="Arial" w:hAnsi="Arial" w:cs="Arial"/>
                <w:sz w:val="22"/>
                <w:szCs w:val="22"/>
              </w:rPr>
              <w:t xml:space="preserve"> </w:t>
            </w:r>
            <w:r w:rsidR="009757B1" w:rsidRPr="004751A5">
              <w:rPr>
                <w:rFonts w:ascii="Arial" w:hAnsi="Arial" w:cs="Arial"/>
                <w:bCs/>
                <w:sz w:val="22"/>
                <w:szCs w:val="22"/>
              </w:rPr>
              <w:t>says that we must do all we can to keep your information private, safe and secure.</w:t>
            </w:r>
          </w:p>
          <w:p w14:paraId="30D000C5" w14:textId="77777777" w:rsidR="009757B1" w:rsidRPr="004751A5" w:rsidRDefault="009757B1" w:rsidP="004751A5">
            <w:pPr>
              <w:snapToGrid w:val="0"/>
              <w:rPr>
                <w:rFonts w:ascii="Arial" w:hAnsi="Arial" w:cs="Arial"/>
                <w:bCs/>
                <w:sz w:val="22"/>
                <w:szCs w:val="22"/>
              </w:rPr>
            </w:pPr>
          </w:p>
          <w:p w14:paraId="22D9A8AE" w14:textId="6C3FB4F8" w:rsidR="009757B1" w:rsidRPr="004751A5" w:rsidRDefault="009757B1" w:rsidP="004751A5">
            <w:pPr>
              <w:snapToGrid w:val="0"/>
              <w:rPr>
                <w:rFonts w:ascii="Arial" w:hAnsi="Arial" w:cs="Arial"/>
                <w:bCs/>
                <w:sz w:val="22"/>
                <w:szCs w:val="22"/>
              </w:rPr>
            </w:pPr>
            <w:r w:rsidRPr="004751A5">
              <w:rPr>
                <w:rFonts w:ascii="Arial" w:hAnsi="Arial" w:cs="Arial"/>
                <w:bCs/>
                <w:sz w:val="22"/>
                <w:szCs w:val="22"/>
              </w:rPr>
              <w:lastRenderedPageBreak/>
              <w:t>We use secure computer systems and we make sure that any written information held about you is kept securely and</w:t>
            </w:r>
            <w:r w:rsidR="00C0750E">
              <w:rPr>
                <w:rFonts w:ascii="Arial" w:hAnsi="Arial" w:cs="Arial"/>
                <w:bCs/>
                <w:sz w:val="22"/>
                <w:szCs w:val="22"/>
              </w:rPr>
              <w:t xml:space="preserve"> we</w:t>
            </w:r>
            <w:r w:rsidRPr="004751A5">
              <w:rPr>
                <w:rFonts w:ascii="Arial" w:hAnsi="Arial" w:cs="Arial"/>
                <w:bCs/>
                <w:sz w:val="22"/>
                <w:szCs w:val="22"/>
              </w:rPr>
              <w:t xml:space="preserve"> train our staff to respect your privacy and deal with your information in a manner that makes sure it is always kept and dealt with in a safe way.</w:t>
            </w:r>
          </w:p>
          <w:p w14:paraId="7ECE39E4" w14:textId="66FCEB5B" w:rsidR="009757B1" w:rsidRPr="004751A5" w:rsidRDefault="009757B1" w:rsidP="001D2609">
            <w:pPr>
              <w:snapToGrid w:val="0"/>
              <w:rPr>
                <w:rFonts w:ascii="Arial" w:hAnsi="Arial" w:cs="Arial"/>
                <w:sz w:val="22"/>
                <w:szCs w:val="22"/>
              </w:rPr>
            </w:pPr>
          </w:p>
        </w:tc>
      </w:tr>
      <w:tr w:rsidR="00DD4A1E" w14:paraId="525FDB63" w14:textId="77777777" w:rsidTr="002725BF">
        <w:tc>
          <w:tcPr>
            <w:tcW w:w="3256" w:type="dxa"/>
          </w:tcPr>
          <w:p w14:paraId="24957990" w14:textId="03E3221D" w:rsidR="00DD4A1E" w:rsidRDefault="00DD4A1E" w:rsidP="001D2609">
            <w:pPr>
              <w:snapToGrid w:val="0"/>
              <w:rPr>
                <w:rFonts w:ascii="Arial" w:hAnsi="Arial" w:cs="Arial"/>
                <w:b/>
                <w:bCs/>
                <w:color w:val="000000"/>
                <w:sz w:val="22"/>
                <w:szCs w:val="22"/>
              </w:rPr>
            </w:pPr>
            <w:r>
              <w:rPr>
                <w:rFonts w:ascii="Arial" w:hAnsi="Arial" w:cs="Arial"/>
                <w:b/>
                <w:bCs/>
                <w:color w:val="000000"/>
                <w:sz w:val="22"/>
                <w:szCs w:val="22"/>
              </w:rPr>
              <w:lastRenderedPageBreak/>
              <w:t xml:space="preserve">Does this </w:t>
            </w:r>
            <w:r w:rsidR="002725BF">
              <w:rPr>
                <w:rFonts w:ascii="Arial" w:hAnsi="Arial" w:cs="Arial"/>
                <w:b/>
                <w:bCs/>
                <w:color w:val="000000"/>
                <w:sz w:val="22"/>
                <w:szCs w:val="22"/>
              </w:rPr>
              <w:t>organisation</w:t>
            </w:r>
            <w:r>
              <w:rPr>
                <w:rFonts w:ascii="Arial" w:hAnsi="Arial" w:cs="Arial"/>
                <w:b/>
                <w:bCs/>
                <w:color w:val="000000"/>
                <w:sz w:val="22"/>
                <w:szCs w:val="22"/>
              </w:rPr>
              <w:t xml:space="preserve"> use artificial intelligence (AI)?</w:t>
            </w:r>
          </w:p>
          <w:p w14:paraId="68E9FFE3" w14:textId="55629770" w:rsidR="00DD4A1E" w:rsidRPr="001D2609" w:rsidRDefault="00DD4A1E" w:rsidP="001D2609">
            <w:pPr>
              <w:snapToGrid w:val="0"/>
              <w:rPr>
                <w:rFonts w:ascii="Arial" w:hAnsi="Arial" w:cs="Arial"/>
                <w:b/>
                <w:bCs/>
                <w:color w:val="000000"/>
                <w:sz w:val="22"/>
                <w:szCs w:val="22"/>
              </w:rPr>
            </w:pPr>
          </w:p>
        </w:tc>
        <w:tc>
          <w:tcPr>
            <w:tcW w:w="10674" w:type="dxa"/>
          </w:tcPr>
          <w:p w14:paraId="0F105571" w14:textId="77777777" w:rsidR="00956ED9" w:rsidRDefault="00956ED9" w:rsidP="00956ED9">
            <w:pPr>
              <w:snapToGrid w:val="0"/>
              <w:rPr>
                <w:rFonts w:ascii="Arial" w:hAnsi="Arial" w:cs="Arial"/>
                <w:sz w:val="22"/>
                <w:szCs w:val="22"/>
              </w:rPr>
            </w:pPr>
            <w:r>
              <w:rPr>
                <w:rFonts w:ascii="Arial" w:hAnsi="Arial" w:cs="Arial"/>
                <w:color w:val="000000" w:themeColor="text1"/>
                <w:sz w:val="22"/>
                <w:szCs w:val="22"/>
              </w:rPr>
              <w:t>We may use AI although, prior to doing so, complete checks are made</w:t>
            </w:r>
            <w:r>
              <w:rPr>
                <w:rFonts w:ascii="Arial" w:hAnsi="Arial" w:cs="Arial"/>
                <w:sz w:val="22"/>
                <w:szCs w:val="22"/>
              </w:rPr>
              <w:t xml:space="preserve"> to guarantee that any AI use will comply with all data protection laws and this includes UK GDPR.</w:t>
            </w:r>
          </w:p>
          <w:p w14:paraId="0C44BADA" w14:textId="77777777" w:rsidR="00DD4A1E" w:rsidRDefault="00DD4A1E" w:rsidP="001D2609">
            <w:pPr>
              <w:snapToGrid w:val="0"/>
              <w:rPr>
                <w:rFonts w:ascii="Arial" w:hAnsi="Arial" w:cs="Arial"/>
                <w:color w:val="000000" w:themeColor="text1"/>
                <w:sz w:val="22"/>
                <w:szCs w:val="22"/>
              </w:rPr>
            </w:pPr>
          </w:p>
          <w:p w14:paraId="09504BF0" w14:textId="60578D05" w:rsidR="00DD4A1E" w:rsidRDefault="00DD4A1E" w:rsidP="00DD4A1E">
            <w:pPr>
              <w:rPr>
                <w:rFonts w:ascii="Arial" w:hAnsi="Arial" w:cs="Arial"/>
                <w:sz w:val="22"/>
                <w:szCs w:val="22"/>
              </w:rPr>
            </w:pPr>
            <w:r>
              <w:rPr>
                <w:rFonts w:ascii="Arial" w:hAnsi="Arial" w:cs="Arial"/>
                <w:sz w:val="22"/>
                <w:szCs w:val="22"/>
              </w:rPr>
              <w:t xml:space="preserve">We </w:t>
            </w:r>
            <w:r w:rsidR="00956ED9">
              <w:rPr>
                <w:rFonts w:ascii="Arial" w:hAnsi="Arial" w:cs="Arial"/>
                <w:sz w:val="22"/>
                <w:szCs w:val="22"/>
              </w:rPr>
              <w:t xml:space="preserve">may </w:t>
            </w:r>
            <w:r>
              <w:rPr>
                <w:rFonts w:ascii="Arial" w:hAnsi="Arial" w:cs="Arial"/>
                <w:sz w:val="22"/>
                <w:szCs w:val="22"/>
              </w:rPr>
              <w:t>use AI in the following:</w:t>
            </w:r>
          </w:p>
          <w:p w14:paraId="43F813B8" w14:textId="77777777" w:rsidR="00DD4A1E" w:rsidRDefault="00DD4A1E" w:rsidP="00DD4A1E">
            <w:pPr>
              <w:rPr>
                <w:rFonts w:ascii="Arial" w:hAnsi="Arial" w:cs="Arial"/>
                <w:sz w:val="22"/>
                <w:szCs w:val="22"/>
              </w:rPr>
            </w:pPr>
          </w:p>
          <w:p w14:paraId="743F8CEE" w14:textId="7149AA2E" w:rsidR="00DD4A1E" w:rsidRDefault="00956ED9">
            <w:pPr>
              <w:pStyle w:val="ListParagraph"/>
              <w:numPr>
                <w:ilvl w:val="0"/>
                <w:numId w:val="8"/>
              </w:numPr>
              <w:rPr>
                <w:rFonts w:ascii="Arial" w:hAnsi="Arial" w:cs="Arial"/>
                <w:sz w:val="22"/>
                <w:szCs w:val="22"/>
              </w:rPr>
            </w:pPr>
            <w:r>
              <w:rPr>
                <w:rFonts w:ascii="Arial" w:hAnsi="Arial" w:cs="Arial"/>
                <w:sz w:val="22"/>
                <w:szCs w:val="22"/>
              </w:rPr>
              <w:t>D</w:t>
            </w:r>
            <w:r w:rsidR="00DD4A1E" w:rsidRPr="004E6207">
              <w:rPr>
                <w:rFonts w:ascii="Arial" w:hAnsi="Arial" w:cs="Arial"/>
                <w:sz w:val="22"/>
                <w:szCs w:val="22"/>
              </w:rPr>
              <w:t xml:space="preserve">uring consultations to support both the compiling and documenting of your clinical record. </w:t>
            </w:r>
            <w:r w:rsidR="00DD4A1E">
              <w:rPr>
                <w:rFonts w:ascii="Arial" w:hAnsi="Arial" w:cs="Arial"/>
                <w:sz w:val="22"/>
                <w:szCs w:val="22"/>
              </w:rPr>
              <w:t>Data will include</w:t>
            </w:r>
            <w:r w:rsidR="00DD4A1E" w:rsidRPr="004E6207">
              <w:rPr>
                <w:rFonts w:ascii="Arial" w:hAnsi="Arial" w:cs="Arial"/>
                <w:sz w:val="22"/>
                <w:szCs w:val="22"/>
              </w:rPr>
              <w:t xml:space="preserve"> </w:t>
            </w:r>
            <w:r w:rsidR="00DD4A1E">
              <w:rPr>
                <w:rFonts w:ascii="Arial" w:hAnsi="Arial" w:cs="Arial"/>
                <w:sz w:val="22"/>
                <w:szCs w:val="22"/>
              </w:rPr>
              <w:t xml:space="preserve">your </w:t>
            </w:r>
            <w:r w:rsidR="00DD4A1E" w:rsidRPr="004E6207">
              <w:rPr>
                <w:rFonts w:ascii="Arial" w:hAnsi="Arial" w:cs="Arial"/>
                <w:sz w:val="22"/>
                <w:szCs w:val="22"/>
              </w:rPr>
              <w:t xml:space="preserve">name, </w:t>
            </w:r>
            <w:r w:rsidR="00DD4A1E">
              <w:rPr>
                <w:rFonts w:ascii="Arial" w:hAnsi="Arial" w:cs="Arial"/>
                <w:sz w:val="22"/>
                <w:szCs w:val="22"/>
              </w:rPr>
              <w:t xml:space="preserve">any </w:t>
            </w:r>
            <w:r w:rsidR="00DD4A1E" w:rsidRPr="004E6207">
              <w:rPr>
                <w:rFonts w:ascii="Arial" w:hAnsi="Arial" w:cs="Arial"/>
                <w:sz w:val="22"/>
                <w:szCs w:val="22"/>
              </w:rPr>
              <w:t xml:space="preserve">contact details, medical history, diagnosis, treatment information, and any other information shared during </w:t>
            </w:r>
            <w:r w:rsidR="00DD4A1E">
              <w:rPr>
                <w:rFonts w:ascii="Arial" w:hAnsi="Arial" w:cs="Arial"/>
                <w:sz w:val="22"/>
                <w:szCs w:val="22"/>
              </w:rPr>
              <w:t xml:space="preserve">the </w:t>
            </w:r>
            <w:r w:rsidR="00DD4A1E" w:rsidRPr="004E6207">
              <w:rPr>
                <w:rFonts w:ascii="Arial" w:hAnsi="Arial" w:cs="Arial"/>
                <w:sz w:val="22"/>
                <w:szCs w:val="22"/>
              </w:rPr>
              <w:t>consultation.</w:t>
            </w:r>
          </w:p>
          <w:p w14:paraId="43BA9AA4" w14:textId="77777777" w:rsidR="00DD4A1E" w:rsidRDefault="00DD4A1E" w:rsidP="004E6207">
            <w:pPr>
              <w:pStyle w:val="ListParagraph"/>
              <w:rPr>
                <w:rFonts w:ascii="Arial" w:hAnsi="Arial" w:cs="Arial"/>
                <w:sz w:val="22"/>
                <w:szCs w:val="22"/>
              </w:rPr>
            </w:pPr>
          </w:p>
          <w:p w14:paraId="5B9FBFE6" w14:textId="34849E24" w:rsidR="00DD4A1E" w:rsidRPr="004E6207" w:rsidRDefault="00DD4A1E">
            <w:pPr>
              <w:pStyle w:val="ListParagraph"/>
              <w:numPr>
                <w:ilvl w:val="0"/>
                <w:numId w:val="8"/>
              </w:numPr>
              <w:rPr>
                <w:rFonts w:ascii="Arial" w:hAnsi="Arial" w:cs="Arial"/>
                <w:sz w:val="22"/>
                <w:szCs w:val="22"/>
              </w:rPr>
            </w:pPr>
            <w:r w:rsidRPr="004E6207">
              <w:rPr>
                <w:rFonts w:ascii="Arial" w:hAnsi="Arial" w:cs="Arial"/>
                <w:sz w:val="22"/>
                <w:szCs w:val="22"/>
              </w:rPr>
              <w:t xml:space="preserve">Further to this, there may also be an audio recording of the clinician, although this is </w:t>
            </w:r>
            <w:r>
              <w:rPr>
                <w:rFonts w:ascii="Arial" w:hAnsi="Arial" w:cs="Arial"/>
                <w:sz w:val="22"/>
                <w:szCs w:val="22"/>
              </w:rPr>
              <w:t xml:space="preserve">only </w:t>
            </w:r>
            <w:r w:rsidRPr="004E6207">
              <w:rPr>
                <w:rFonts w:ascii="Arial" w:hAnsi="Arial" w:cs="Arial"/>
                <w:sz w:val="22"/>
                <w:szCs w:val="22"/>
              </w:rPr>
              <w:t xml:space="preserve">to detail their professional identifiers, such as name and title. </w:t>
            </w:r>
          </w:p>
          <w:p w14:paraId="1E2DA6E9" w14:textId="77777777" w:rsidR="00DD4A1E" w:rsidRDefault="00DD4A1E" w:rsidP="00DD4A1E">
            <w:pPr>
              <w:rPr>
                <w:rFonts w:ascii="Arial" w:hAnsi="Arial" w:cs="Arial"/>
                <w:sz w:val="22"/>
                <w:szCs w:val="22"/>
              </w:rPr>
            </w:pPr>
          </w:p>
          <w:p w14:paraId="28905A30" w14:textId="13D46D7B" w:rsidR="00DD4A1E" w:rsidRDefault="00DD4A1E" w:rsidP="00DD4A1E">
            <w:pPr>
              <w:rPr>
                <w:rFonts w:ascii="Arial" w:hAnsi="Arial" w:cs="Arial"/>
                <w:sz w:val="22"/>
                <w:szCs w:val="22"/>
              </w:rPr>
            </w:pPr>
            <w:r w:rsidRPr="004E6207">
              <w:rPr>
                <w:rFonts w:ascii="Arial" w:hAnsi="Arial" w:cs="Arial"/>
                <w:sz w:val="22"/>
                <w:szCs w:val="22"/>
              </w:rPr>
              <w:t>Should you not wish the clinician to use any AI during your consultation, please make them aware</w:t>
            </w:r>
            <w:r w:rsidR="004E6207">
              <w:rPr>
                <w:rFonts w:ascii="Arial" w:hAnsi="Arial" w:cs="Arial"/>
                <w:sz w:val="22"/>
                <w:szCs w:val="22"/>
              </w:rPr>
              <w:t xml:space="preserve"> of this</w:t>
            </w:r>
            <w:r w:rsidRPr="004E6207">
              <w:rPr>
                <w:rFonts w:ascii="Arial" w:hAnsi="Arial" w:cs="Arial"/>
                <w:sz w:val="22"/>
                <w:szCs w:val="22"/>
              </w:rPr>
              <w:t>.</w:t>
            </w:r>
          </w:p>
          <w:p w14:paraId="740A8366" w14:textId="704C29EF" w:rsidR="00DD4A1E" w:rsidRPr="004751A5" w:rsidRDefault="00DD4A1E" w:rsidP="002725BF">
            <w:pPr>
              <w:rPr>
                <w:rFonts w:ascii="Arial" w:hAnsi="Arial" w:cs="Arial"/>
                <w:color w:val="000000" w:themeColor="text1"/>
                <w:sz w:val="22"/>
                <w:szCs w:val="22"/>
              </w:rPr>
            </w:pPr>
          </w:p>
        </w:tc>
      </w:tr>
      <w:tr w:rsidR="00604747" w14:paraId="5F1D8B89" w14:textId="77777777" w:rsidTr="002725BF">
        <w:tc>
          <w:tcPr>
            <w:tcW w:w="3256" w:type="dxa"/>
          </w:tcPr>
          <w:p w14:paraId="4F25DB02" w14:textId="316298DC" w:rsidR="00604747" w:rsidRPr="001D2609" w:rsidRDefault="00604747" w:rsidP="001D2609">
            <w:pPr>
              <w:snapToGrid w:val="0"/>
              <w:rPr>
                <w:rFonts w:ascii="Arial" w:hAnsi="Arial" w:cs="Arial"/>
                <w:b/>
                <w:bCs/>
                <w:color w:val="000000"/>
                <w:sz w:val="22"/>
                <w:szCs w:val="22"/>
              </w:rPr>
            </w:pPr>
            <w:r w:rsidRPr="001D2609">
              <w:rPr>
                <w:rFonts w:ascii="Arial" w:hAnsi="Arial" w:cs="Arial"/>
                <w:b/>
                <w:bCs/>
                <w:color w:val="000000"/>
                <w:sz w:val="22"/>
                <w:szCs w:val="22"/>
              </w:rPr>
              <w:t xml:space="preserve">What if I have a long-term medical problem? </w:t>
            </w:r>
          </w:p>
        </w:tc>
        <w:tc>
          <w:tcPr>
            <w:tcW w:w="10674" w:type="dxa"/>
          </w:tcPr>
          <w:p w14:paraId="65A97031" w14:textId="492BD511" w:rsidR="00604747" w:rsidRDefault="00604747" w:rsidP="001D2609">
            <w:pPr>
              <w:snapToGrid w:val="0"/>
              <w:rPr>
                <w:rFonts w:ascii="Arial" w:hAnsi="Arial" w:cs="Arial"/>
                <w:color w:val="000000" w:themeColor="text1"/>
                <w:sz w:val="22"/>
                <w:szCs w:val="22"/>
              </w:rPr>
            </w:pPr>
            <w:r w:rsidRPr="004751A5">
              <w:rPr>
                <w:rFonts w:ascii="Arial" w:hAnsi="Arial" w:cs="Arial"/>
                <w:color w:val="000000" w:themeColor="text1"/>
                <w:sz w:val="22"/>
                <w:szCs w:val="22"/>
              </w:rPr>
              <w:t>If you have a long-term medical problem then we know it is important to make sure your information is shared with other healthcare workers to help them</w:t>
            </w:r>
            <w:r w:rsidR="00C0750E">
              <w:rPr>
                <w:rFonts w:ascii="Arial" w:hAnsi="Arial" w:cs="Arial"/>
                <w:color w:val="000000" w:themeColor="text1"/>
                <w:sz w:val="22"/>
                <w:szCs w:val="22"/>
              </w:rPr>
              <w:t xml:space="preserve"> to</w:t>
            </w:r>
            <w:r w:rsidRPr="004751A5">
              <w:rPr>
                <w:rFonts w:ascii="Arial" w:hAnsi="Arial" w:cs="Arial"/>
                <w:color w:val="000000" w:themeColor="text1"/>
                <w:sz w:val="22"/>
                <w:szCs w:val="22"/>
              </w:rPr>
              <w:t xml:space="preserve"> help you, making sure you get the care you need when you need it.</w:t>
            </w:r>
          </w:p>
          <w:p w14:paraId="7A4FB69D" w14:textId="4161E183" w:rsidR="001D2609" w:rsidRPr="001D2609" w:rsidRDefault="001D2609" w:rsidP="001D2609">
            <w:pPr>
              <w:snapToGrid w:val="0"/>
              <w:rPr>
                <w:rFonts w:ascii="Arial" w:hAnsi="Arial" w:cs="Arial"/>
                <w:color w:val="000000" w:themeColor="text1"/>
                <w:sz w:val="22"/>
                <w:szCs w:val="22"/>
              </w:rPr>
            </w:pPr>
          </w:p>
        </w:tc>
      </w:tr>
      <w:tr w:rsidR="002E438A" w14:paraId="137A8E00" w14:textId="77777777" w:rsidTr="002725BF">
        <w:tc>
          <w:tcPr>
            <w:tcW w:w="3256" w:type="dxa"/>
          </w:tcPr>
          <w:p w14:paraId="1C241E74" w14:textId="3B28E14C" w:rsidR="002E438A" w:rsidRPr="001D2609" w:rsidRDefault="002E438A" w:rsidP="001D2609">
            <w:pPr>
              <w:snapToGrid w:val="0"/>
              <w:rPr>
                <w:rFonts w:ascii="Arial" w:hAnsi="Arial" w:cs="Arial"/>
                <w:b/>
                <w:bCs/>
                <w:color w:val="000000"/>
                <w:sz w:val="22"/>
                <w:szCs w:val="22"/>
              </w:rPr>
            </w:pPr>
            <w:r>
              <w:rPr>
                <w:rFonts w:ascii="Arial" w:hAnsi="Arial" w:cs="Arial"/>
                <w:b/>
                <w:bCs/>
                <w:color w:val="000000"/>
                <w:sz w:val="22"/>
                <w:szCs w:val="22"/>
              </w:rPr>
              <w:t xml:space="preserve">Who else will see my information? </w:t>
            </w:r>
          </w:p>
        </w:tc>
        <w:tc>
          <w:tcPr>
            <w:tcW w:w="10674" w:type="dxa"/>
          </w:tcPr>
          <w:p w14:paraId="6575B664" w14:textId="77777777" w:rsidR="002E438A" w:rsidRPr="004751A5" w:rsidRDefault="002E438A" w:rsidP="004751A5">
            <w:pPr>
              <w:rPr>
                <w:rFonts w:ascii="Arial" w:hAnsi="Arial" w:cs="Arial"/>
                <w:bCs/>
                <w:sz w:val="22"/>
                <w:szCs w:val="22"/>
              </w:rPr>
            </w:pPr>
            <w:r w:rsidRPr="004751A5">
              <w:rPr>
                <w:rFonts w:ascii="Arial" w:hAnsi="Arial" w:cs="Arial"/>
                <w:bCs/>
                <w:sz w:val="22"/>
                <w:szCs w:val="22"/>
              </w:rPr>
              <w:t>Usually, only staff at this practice are allowed to see your information. Should you need to go to the hospital then we may be asked to share your information with them, but this is only so that we can take care of you.</w:t>
            </w:r>
          </w:p>
          <w:p w14:paraId="6FE2FA15" w14:textId="77777777" w:rsidR="002E438A" w:rsidRPr="004751A5" w:rsidRDefault="002E438A" w:rsidP="002E438A">
            <w:pPr>
              <w:pStyle w:val="ListParagraph"/>
              <w:rPr>
                <w:rFonts w:ascii="Arial" w:hAnsi="Arial" w:cs="Arial"/>
                <w:bCs/>
                <w:sz w:val="22"/>
                <w:szCs w:val="22"/>
              </w:rPr>
            </w:pPr>
          </w:p>
          <w:p w14:paraId="71A0FD13" w14:textId="77777777" w:rsidR="002E438A" w:rsidRPr="004751A5" w:rsidRDefault="002E438A" w:rsidP="004751A5">
            <w:pPr>
              <w:rPr>
                <w:rFonts w:ascii="Arial" w:hAnsi="Arial" w:cs="Arial"/>
                <w:bCs/>
                <w:sz w:val="22"/>
                <w:szCs w:val="22"/>
              </w:rPr>
            </w:pPr>
            <w:r w:rsidRPr="004751A5">
              <w:rPr>
                <w:rFonts w:ascii="Arial" w:hAnsi="Arial" w:cs="Arial"/>
                <w:bCs/>
                <w:sz w:val="22"/>
                <w:szCs w:val="22"/>
              </w:rPr>
              <w:t>Sometimes we might be asked to take part in medical research that could help you in the future. We will always ask you or your parent(s) or an adult with parental responsibility if we can share your information if this happens.</w:t>
            </w:r>
          </w:p>
          <w:p w14:paraId="4819AF13" w14:textId="77777777" w:rsidR="002E438A" w:rsidRPr="004751A5" w:rsidRDefault="002E438A" w:rsidP="002E438A">
            <w:pPr>
              <w:pStyle w:val="ListParagraph"/>
              <w:rPr>
                <w:rFonts w:ascii="Arial" w:hAnsi="Arial" w:cs="Arial"/>
                <w:bCs/>
                <w:sz w:val="22"/>
                <w:szCs w:val="22"/>
              </w:rPr>
            </w:pPr>
          </w:p>
          <w:p w14:paraId="1C5E3868" w14:textId="09C6583F" w:rsidR="002E438A" w:rsidRPr="004751A5" w:rsidRDefault="002E438A" w:rsidP="004751A5">
            <w:pPr>
              <w:rPr>
                <w:rFonts w:ascii="Arial" w:hAnsi="Arial" w:cs="Arial"/>
                <w:bCs/>
                <w:sz w:val="22"/>
                <w:szCs w:val="22"/>
              </w:rPr>
            </w:pPr>
            <w:r w:rsidRPr="004751A5">
              <w:rPr>
                <w:rFonts w:ascii="Arial" w:hAnsi="Arial" w:cs="Arial"/>
                <w:bCs/>
                <w:sz w:val="22"/>
                <w:szCs w:val="22"/>
              </w:rPr>
              <w:t>Possibly the police, social services, the courts or other organisations may have a legal right to see your information</w:t>
            </w:r>
            <w:r>
              <w:rPr>
                <w:rFonts w:ascii="Arial" w:hAnsi="Arial" w:cs="Arial"/>
                <w:bCs/>
                <w:sz w:val="22"/>
                <w:szCs w:val="22"/>
              </w:rPr>
              <w:t>.</w:t>
            </w:r>
          </w:p>
          <w:p w14:paraId="30B10E33" w14:textId="77777777" w:rsidR="002E438A" w:rsidRPr="002E438A" w:rsidRDefault="002E438A" w:rsidP="001D2609">
            <w:pPr>
              <w:snapToGrid w:val="0"/>
              <w:rPr>
                <w:rFonts w:ascii="Arial" w:hAnsi="Arial" w:cs="Arial"/>
                <w:color w:val="000000" w:themeColor="text1"/>
                <w:sz w:val="22"/>
                <w:szCs w:val="22"/>
              </w:rPr>
            </w:pPr>
          </w:p>
        </w:tc>
      </w:tr>
      <w:tr w:rsidR="008A19DB" w14:paraId="6CE8E945" w14:textId="77777777" w:rsidTr="002725BF">
        <w:tc>
          <w:tcPr>
            <w:tcW w:w="3256" w:type="dxa"/>
          </w:tcPr>
          <w:p w14:paraId="750B6AA7" w14:textId="422DDB17" w:rsidR="008A19DB" w:rsidRDefault="00E677C5" w:rsidP="001D2609">
            <w:pPr>
              <w:snapToGrid w:val="0"/>
              <w:rPr>
                <w:rFonts w:ascii="Arial" w:hAnsi="Arial" w:cs="Arial"/>
                <w:b/>
                <w:bCs/>
                <w:color w:val="000000"/>
                <w:sz w:val="22"/>
                <w:szCs w:val="22"/>
              </w:rPr>
            </w:pPr>
            <w:r w:rsidRPr="001D2609">
              <w:rPr>
                <w:rFonts w:ascii="Arial" w:hAnsi="Arial" w:cs="Arial"/>
                <w:b/>
                <w:bCs/>
                <w:color w:val="000000"/>
                <w:sz w:val="22"/>
                <w:szCs w:val="22"/>
              </w:rPr>
              <w:t xml:space="preserve">What if I don’t want to </w:t>
            </w:r>
            <w:r w:rsidR="00956ED9">
              <w:rPr>
                <w:rFonts w:ascii="Arial" w:hAnsi="Arial" w:cs="Arial"/>
                <w:b/>
                <w:bCs/>
                <w:color w:val="000000"/>
                <w:sz w:val="22"/>
                <w:szCs w:val="22"/>
              </w:rPr>
              <w:t xml:space="preserve">share </w:t>
            </w:r>
            <w:r w:rsidRPr="001D2609">
              <w:rPr>
                <w:rFonts w:ascii="Arial" w:hAnsi="Arial" w:cs="Arial"/>
                <w:b/>
                <w:bCs/>
                <w:color w:val="000000"/>
                <w:sz w:val="22"/>
                <w:szCs w:val="22"/>
              </w:rPr>
              <w:t>my medical</w:t>
            </w:r>
            <w:r>
              <w:rPr>
                <w:rFonts w:ascii="Arial" w:hAnsi="Arial" w:cs="Arial"/>
                <w:b/>
                <w:bCs/>
                <w:color w:val="000000"/>
                <w:sz w:val="22"/>
                <w:szCs w:val="22"/>
              </w:rPr>
              <w:t xml:space="preserve"> </w:t>
            </w:r>
            <w:r w:rsidRPr="001D2609">
              <w:rPr>
                <w:rFonts w:ascii="Arial" w:hAnsi="Arial" w:cs="Arial"/>
                <w:b/>
                <w:bCs/>
                <w:color w:val="000000"/>
                <w:sz w:val="22"/>
                <w:szCs w:val="22"/>
              </w:rPr>
              <w:t>information?</w:t>
            </w:r>
          </w:p>
          <w:p w14:paraId="7BF214FA" w14:textId="7D198968" w:rsidR="008A19DB" w:rsidRPr="004751A5" w:rsidRDefault="008A19DB" w:rsidP="001D2609">
            <w:pPr>
              <w:snapToGrid w:val="0"/>
              <w:rPr>
                <w:rFonts w:ascii="Arial" w:hAnsi="Arial" w:cs="Arial"/>
                <w:color w:val="000000"/>
                <w:sz w:val="22"/>
                <w:szCs w:val="22"/>
              </w:rPr>
            </w:pPr>
          </w:p>
        </w:tc>
        <w:tc>
          <w:tcPr>
            <w:tcW w:w="10674" w:type="dxa"/>
          </w:tcPr>
          <w:p w14:paraId="5889CEE2" w14:textId="2D237A69" w:rsidR="00E677C5" w:rsidRPr="001D2609" w:rsidRDefault="00E677C5" w:rsidP="00E677C5">
            <w:pPr>
              <w:snapToGrid w:val="0"/>
              <w:rPr>
                <w:rFonts w:ascii="Arial" w:hAnsi="Arial" w:cs="Arial"/>
                <w:color w:val="000000" w:themeColor="text1"/>
                <w:sz w:val="22"/>
                <w:szCs w:val="22"/>
              </w:rPr>
            </w:pPr>
            <w:r w:rsidRPr="008612A5">
              <w:rPr>
                <w:rFonts w:ascii="Arial" w:hAnsi="Arial" w:cs="Arial"/>
                <w:color w:val="000000" w:themeColor="text1"/>
                <w:sz w:val="22"/>
                <w:szCs w:val="22"/>
              </w:rPr>
              <w:t xml:space="preserve">All our patients, no matter what their age, can say that they don’t want to share their information. If you’re under 13 this is something </w:t>
            </w:r>
            <w:r w:rsidR="00311133">
              <w:rPr>
                <w:rFonts w:ascii="Arial" w:hAnsi="Arial" w:cs="Arial"/>
                <w:color w:val="000000" w:themeColor="text1"/>
                <w:sz w:val="22"/>
                <w:szCs w:val="22"/>
              </w:rPr>
              <w:t>that</w:t>
            </w:r>
            <w:r w:rsidRPr="008612A5">
              <w:rPr>
                <w:rFonts w:ascii="Arial" w:hAnsi="Arial" w:cs="Arial"/>
                <w:color w:val="000000" w:themeColor="text1"/>
                <w:sz w:val="22"/>
                <w:szCs w:val="22"/>
              </w:rPr>
              <w:t xml:space="preserve"> your parents or an adult with parental responsibility will have to decide</w:t>
            </w:r>
            <w:r w:rsidR="00311133">
              <w:rPr>
                <w:rFonts w:ascii="Arial" w:hAnsi="Arial" w:cs="Arial"/>
                <w:color w:val="000000" w:themeColor="text1"/>
                <w:sz w:val="22"/>
                <w:szCs w:val="22"/>
              </w:rPr>
              <w:t>. I</w:t>
            </w:r>
            <w:r w:rsidRPr="008612A5">
              <w:rPr>
                <w:rFonts w:ascii="Arial" w:hAnsi="Arial" w:cs="Arial"/>
                <w:color w:val="000000" w:themeColor="text1"/>
                <w:sz w:val="22"/>
                <w:szCs w:val="22"/>
              </w:rPr>
              <w:t>f you</w:t>
            </w:r>
            <w:r w:rsidR="00311133">
              <w:rPr>
                <w:rFonts w:ascii="Arial" w:hAnsi="Arial" w:cs="Arial"/>
                <w:color w:val="000000" w:themeColor="text1"/>
                <w:sz w:val="22"/>
                <w:szCs w:val="22"/>
              </w:rPr>
              <w:t>’</w:t>
            </w:r>
            <w:r w:rsidRPr="008612A5">
              <w:rPr>
                <w:rFonts w:ascii="Arial" w:hAnsi="Arial" w:cs="Arial"/>
                <w:color w:val="000000" w:themeColor="text1"/>
                <w:sz w:val="22"/>
                <w:szCs w:val="22"/>
              </w:rPr>
              <w:t xml:space="preserve">re over 13 and need help, then it may make sense to discuss this with those </w:t>
            </w:r>
            <w:r w:rsidR="00311133">
              <w:rPr>
                <w:rFonts w:ascii="Arial" w:hAnsi="Arial" w:cs="Arial"/>
                <w:color w:val="000000" w:themeColor="text1"/>
                <w:sz w:val="22"/>
                <w:szCs w:val="22"/>
              </w:rPr>
              <w:t>who</w:t>
            </w:r>
            <w:r w:rsidRPr="008612A5">
              <w:rPr>
                <w:rFonts w:ascii="Arial" w:hAnsi="Arial" w:cs="Arial"/>
                <w:color w:val="000000" w:themeColor="text1"/>
                <w:sz w:val="22"/>
                <w:szCs w:val="22"/>
              </w:rPr>
              <w:t xml:space="preserve"> care for you. </w:t>
            </w:r>
          </w:p>
          <w:p w14:paraId="39D2A7A4" w14:textId="77777777" w:rsidR="00E677C5" w:rsidRPr="001D2609" w:rsidRDefault="00E677C5" w:rsidP="00E677C5">
            <w:pPr>
              <w:snapToGrid w:val="0"/>
              <w:rPr>
                <w:rFonts w:ascii="Arial" w:hAnsi="Arial" w:cs="Arial"/>
                <w:color w:val="000000" w:themeColor="text1"/>
                <w:sz w:val="22"/>
                <w:szCs w:val="22"/>
              </w:rPr>
            </w:pPr>
          </w:p>
          <w:p w14:paraId="61761BDD" w14:textId="77777777" w:rsidR="00E677C5" w:rsidRDefault="00E677C5" w:rsidP="00E677C5">
            <w:pPr>
              <w:snapToGrid w:val="0"/>
              <w:rPr>
                <w:rFonts w:ascii="Arial" w:hAnsi="Arial" w:cs="Arial"/>
                <w:color w:val="000000" w:themeColor="text1"/>
                <w:sz w:val="22"/>
                <w:szCs w:val="22"/>
              </w:rPr>
            </w:pPr>
            <w:r w:rsidRPr="001D2609">
              <w:rPr>
                <w:rFonts w:ascii="Arial" w:hAnsi="Arial" w:cs="Arial"/>
                <w:color w:val="000000" w:themeColor="text1"/>
                <w:sz w:val="22"/>
                <w:szCs w:val="22"/>
              </w:rPr>
              <w:t xml:space="preserve">Should you want to discuss this further, then </w:t>
            </w:r>
            <w:r w:rsidRPr="008612A5">
              <w:rPr>
                <w:rFonts w:ascii="Arial" w:hAnsi="Arial" w:cs="Arial"/>
                <w:color w:val="000000" w:themeColor="text1"/>
                <w:sz w:val="22"/>
                <w:szCs w:val="22"/>
              </w:rPr>
              <w:t>you can discuss any concerns that you have with a member of staff at the surgery.</w:t>
            </w:r>
          </w:p>
          <w:p w14:paraId="0B17CC99" w14:textId="77777777" w:rsidR="00E677C5" w:rsidRDefault="00E677C5" w:rsidP="00E677C5">
            <w:pPr>
              <w:snapToGrid w:val="0"/>
              <w:rPr>
                <w:rFonts w:ascii="Arial" w:hAnsi="Arial" w:cs="Arial"/>
                <w:color w:val="000000" w:themeColor="text1"/>
                <w:sz w:val="22"/>
                <w:szCs w:val="22"/>
              </w:rPr>
            </w:pPr>
          </w:p>
          <w:p w14:paraId="278EEA48" w14:textId="451B1952" w:rsidR="008A19DB" w:rsidRDefault="008D107F" w:rsidP="00795371">
            <w:pPr>
              <w:rPr>
                <w:rFonts w:ascii="Arial" w:hAnsi="Arial" w:cs="Arial"/>
                <w:color w:val="000000" w:themeColor="text1"/>
                <w:sz w:val="22"/>
                <w:szCs w:val="22"/>
              </w:rPr>
            </w:pPr>
            <w:r>
              <w:rPr>
                <w:rFonts w:ascii="Arial" w:hAnsi="Arial" w:cs="Arial"/>
                <w:sz w:val="22"/>
                <w:szCs w:val="22"/>
              </w:rPr>
              <w:t>No patient identifiable information will ever be shared for research without the appropriate consent.</w:t>
            </w:r>
          </w:p>
          <w:p w14:paraId="111BA72B" w14:textId="10BD59BA" w:rsidR="008D107F" w:rsidRPr="001D2609" w:rsidRDefault="008D107F" w:rsidP="00795371">
            <w:pPr>
              <w:rPr>
                <w:rFonts w:ascii="Arial" w:hAnsi="Arial" w:cs="Arial"/>
                <w:color w:val="000000" w:themeColor="text1"/>
                <w:sz w:val="22"/>
                <w:szCs w:val="22"/>
              </w:rPr>
            </w:pPr>
          </w:p>
        </w:tc>
      </w:tr>
      <w:tr w:rsidR="00604747" w14:paraId="17DD463A" w14:textId="77777777" w:rsidTr="002725BF">
        <w:tc>
          <w:tcPr>
            <w:tcW w:w="3256" w:type="dxa"/>
          </w:tcPr>
          <w:p w14:paraId="51A330EF" w14:textId="555DB5EC" w:rsidR="00604747" w:rsidRPr="001D2609" w:rsidRDefault="004A03B2" w:rsidP="001D2609">
            <w:pPr>
              <w:snapToGrid w:val="0"/>
              <w:rPr>
                <w:rFonts w:ascii="Arial" w:hAnsi="Arial" w:cs="Arial"/>
                <w:b/>
                <w:bCs/>
                <w:color w:val="000000"/>
                <w:sz w:val="22"/>
                <w:szCs w:val="22"/>
              </w:rPr>
            </w:pPr>
            <w:r w:rsidRPr="001D2609">
              <w:rPr>
                <w:rFonts w:ascii="Arial" w:hAnsi="Arial" w:cs="Arial"/>
                <w:b/>
                <w:bCs/>
                <w:color w:val="000000"/>
                <w:sz w:val="22"/>
                <w:szCs w:val="22"/>
              </w:rPr>
              <w:lastRenderedPageBreak/>
              <w:t>How</w:t>
            </w:r>
            <w:r w:rsidR="002725BF">
              <w:rPr>
                <w:rFonts w:ascii="Arial" w:hAnsi="Arial" w:cs="Arial"/>
                <w:b/>
                <w:bCs/>
                <w:color w:val="000000"/>
                <w:sz w:val="22"/>
                <w:szCs w:val="22"/>
              </w:rPr>
              <w:t xml:space="preserve"> do I</w:t>
            </w:r>
            <w:r w:rsidRPr="001D2609">
              <w:rPr>
                <w:rFonts w:ascii="Arial" w:hAnsi="Arial" w:cs="Arial"/>
                <w:b/>
                <w:bCs/>
                <w:color w:val="000000"/>
                <w:sz w:val="22"/>
                <w:szCs w:val="22"/>
              </w:rPr>
              <w:t xml:space="preserve"> access my records?</w:t>
            </w:r>
          </w:p>
        </w:tc>
        <w:tc>
          <w:tcPr>
            <w:tcW w:w="10674" w:type="dxa"/>
          </w:tcPr>
          <w:p w14:paraId="1F58F8D3" w14:textId="77777777" w:rsidR="004A03B2" w:rsidRPr="001D2609" w:rsidRDefault="004A03B2" w:rsidP="004751A5">
            <w:pPr>
              <w:snapToGrid w:val="0"/>
              <w:rPr>
                <w:rFonts w:ascii="Arial" w:hAnsi="Arial" w:cs="Arial"/>
                <w:color w:val="000000" w:themeColor="text1"/>
                <w:sz w:val="22"/>
                <w:szCs w:val="22"/>
              </w:rPr>
            </w:pPr>
            <w:r w:rsidRPr="001D2609">
              <w:rPr>
                <w:rFonts w:ascii="Arial" w:hAnsi="Arial" w:cs="Arial"/>
                <w:color w:val="000000" w:themeColor="text1"/>
                <w:sz w:val="22"/>
                <w:szCs w:val="22"/>
              </w:rPr>
              <w:t xml:space="preserve">If </w:t>
            </w:r>
            <w:r w:rsidRPr="004751A5">
              <w:rPr>
                <w:rFonts w:ascii="Arial" w:hAnsi="Arial" w:cs="Arial"/>
                <w:color w:val="000000" w:themeColor="text1"/>
                <w:sz w:val="22"/>
                <w:szCs w:val="22"/>
              </w:rPr>
              <w:t xml:space="preserve"> you want to see what is written about you, you have a right to access the information we hold about you, but you will need to complete a Subject Access Request (SAR). There are some rules on this</w:t>
            </w:r>
            <w:r w:rsidRPr="001D2609">
              <w:rPr>
                <w:rFonts w:ascii="Arial" w:hAnsi="Arial" w:cs="Arial"/>
                <w:color w:val="000000" w:themeColor="text1"/>
                <w:sz w:val="22"/>
                <w:szCs w:val="22"/>
              </w:rPr>
              <w:t>.</w:t>
            </w:r>
          </w:p>
          <w:p w14:paraId="62C5E019" w14:textId="77777777" w:rsidR="004A03B2" w:rsidRPr="001D2609" w:rsidRDefault="004A03B2" w:rsidP="004751A5">
            <w:pPr>
              <w:snapToGrid w:val="0"/>
              <w:rPr>
                <w:rFonts w:ascii="Arial" w:hAnsi="Arial" w:cs="Arial"/>
                <w:color w:val="000000" w:themeColor="text1"/>
                <w:sz w:val="22"/>
                <w:szCs w:val="22"/>
              </w:rPr>
            </w:pPr>
          </w:p>
          <w:p w14:paraId="7CC8BE5E" w14:textId="77777777" w:rsidR="004A03B2" w:rsidRPr="001D2609" w:rsidRDefault="004A03B2">
            <w:pPr>
              <w:pStyle w:val="ListParagraph"/>
              <w:numPr>
                <w:ilvl w:val="0"/>
                <w:numId w:val="3"/>
              </w:numPr>
              <w:snapToGrid w:val="0"/>
              <w:contextualSpacing w:val="0"/>
              <w:rPr>
                <w:rFonts w:ascii="Arial" w:hAnsi="Arial" w:cs="Arial"/>
                <w:color w:val="000000" w:themeColor="text1"/>
                <w:sz w:val="22"/>
                <w:szCs w:val="22"/>
              </w:rPr>
            </w:pPr>
            <w:r w:rsidRPr="004751A5">
              <w:rPr>
                <w:rFonts w:ascii="Arial" w:hAnsi="Arial" w:cs="Arial"/>
                <w:color w:val="000000" w:themeColor="text1"/>
                <w:sz w:val="22"/>
                <w:szCs w:val="22"/>
              </w:rPr>
              <w:t>If you are under 16, your parents or adults with parental responsibility can do this on your behalf.</w:t>
            </w:r>
          </w:p>
          <w:p w14:paraId="2BBE4876" w14:textId="77777777" w:rsidR="004A03B2" w:rsidRPr="001D2609" w:rsidRDefault="004A03B2">
            <w:pPr>
              <w:pStyle w:val="ListParagraph"/>
              <w:numPr>
                <w:ilvl w:val="0"/>
                <w:numId w:val="3"/>
              </w:numPr>
              <w:snapToGrid w:val="0"/>
              <w:contextualSpacing w:val="0"/>
              <w:rPr>
                <w:rFonts w:ascii="Arial" w:hAnsi="Arial" w:cs="Arial"/>
                <w:color w:val="000000" w:themeColor="text1"/>
                <w:sz w:val="22"/>
                <w:szCs w:val="22"/>
              </w:rPr>
            </w:pPr>
            <w:r w:rsidRPr="004751A5">
              <w:rPr>
                <w:rFonts w:ascii="Arial" w:hAnsi="Arial" w:cs="Arial"/>
                <w:color w:val="000000" w:themeColor="text1"/>
                <w:sz w:val="22"/>
                <w:szCs w:val="22"/>
              </w:rPr>
              <w:t xml:space="preserve">If you are over 12, you may be classed as being competent and may be able to do this yourself. </w:t>
            </w:r>
          </w:p>
          <w:p w14:paraId="2244530F" w14:textId="2D7F9D3E" w:rsidR="004A03B2" w:rsidRPr="004751A5" w:rsidRDefault="004A03B2">
            <w:pPr>
              <w:pStyle w:val="ListParagraph"/>
              <w:numPr>
                <w:ilvl w:val="0"/>
                <w:numId w:val="3"/>
              </w:numPr>
              <w:snapToGrid w:val="0"/>
              <w:contextualSpacing w:val="0"/>
              <w:rPr>
                <w:rFonts w:ascii="Arial" w:hAnsi="Arial" w:cs="Arial"/>
                <w:color w:val="000000" w:themeColor="text1"/>
                <w:sz w:val="22"/>
                <w:szCs w:val="22"/>
              </w:rPr>
            </w:pPr>
            <w:r w:rsidRPr="004751A5">
              <w:rPr>
                <w:rFonts w:ascii="Arial" w:hAnsi="Arial" w:cs="Arial"/>
                <w:color w:val="000000" w:themeColor="text1"/>
                <w:sz w:val="22"/>
                <w:szCs w:val="22"/>
              </w:rPr>
              <w:t xml:space="preserve">If you are over 16 and need help in understanding </w:t>
            </w:r>
            <w:r w:rsidR="009724A9" w:rsidRPr="001D2609">
              <w:rPr>
                <w:rFonts w:ascii="Arial" w:hAnsi="Arial" w:cs="Arial"/>
                <w:color w:val="000000" w:themeColor="text1"/>
                <w:sz w:val="22"/>
                <w:szCs w:val="22"/>
              </w:rPr>
              <w:t>what to do</w:t>
            </w:r>
            <w:r w:rsidRPr="004751A5">
              <w:rPr>
                <w:rFonts w:ascii="Arial" w:hAnsi="Arial" w:cs="Arial"/>
                <w:color w:val="000000" w:themeColor="text1"/>
                <w:sz w:val="22"/>
                <w:szCs w:val="22"/>
              </w:rPr>
              <w:t xml:space="preserve">, then you can </w:t>
            </w:r>
            <w:r w:rsidRPr="001D2609">
              <w:rPr>
                <w:rFonts w:ascii="Arial" w:hAnsi="Arial" w:cs="Arial"/>
                <w:color w:val="000000" w:themeColor="text1"/>
                <w:sz w:val="22"/>
                <w:szCs w:val="22"/>
              </w:rPr>
              <w:t xml:space="preserve">still </w:t>
            </w:r>
            <w:r w:rsidRPr="004751A5">
              <w:rPr>
                <w:rFonts w:ascii="Arial" w:hAnsi="Arial" w:cs="Arial"/>
                <w:color w:val="000000" w:themeColor="text1"/>
                <w:sz w:val="22"/>
                <w:szCs w:val="22"/>
              </w:rPr>
              <w:t xml:space="preserve">ask the person </w:t>
            </w:r>
            <w:r w:rsidR="00311133">
              <w:rPr>
                <w:rFonts w:ascii="Arial" w:hAnsi="Arial" w:cs="Arial"/>
                <w:color w:val="000000" w:themeColor="text1"/>
                <w:sz w:val="22"/>
                <w:szCs w:val="22"/>
              </w:rPr>
              <w:t>who</w:t>
            </w:r>
            <w:r w:rsidRPr="004751A5">
              <w:rPr>
                <w:rFonts w:ascii="Arial" w:hAnsi="Arial" w:cs="Arial"/>
                <w:color w:val="000000" w:themeColor="text1"/>
                <w:sz w:val="22"/>
                <w:szCs w:val="22"/>
              </w:rPr>
              <w:t xml:space="preserve"> cares for you</w:t>
            </w:r>
            <w:r w:rsidR="009724A9" w:rsidRPr="001D2609">
              <w:rPr>
                <w:rFonts w:ascii="Arial" w:hAnsi="Arial" w:cs="Arial"/>
                <w:color w:val="000000" w:themeColor="text1"/>
                <w:sz w:val="22"/>
                <w:szCs w:val="22"/>
              </w:rPr>
              <w:t xml:space="preserve"> to do it on your behalf.</w:t>
            </w:r>
          </w:p>
          <w:p w14:paraId="609B561C" w14:textId="77777777" w:rsidR="008D107F" w:rsidRDefault="008D107F" w:rsidP="004751A5">
            <w:pPr>
              <w:snapToGrid w:val="0"/>
              <w:rPr>
                <w:rFonts w:ascii="Arial" w:hAnsi="Arial" w:cs="Arial"/>
                <w:sz w:val="22"/>
                <w:szCs w:val="22"/>
              </w:rPr>
            </w:pPr>
          </w:p>
          <w:p w14:paraId="5BBE49C7" w14:textId="77777777" w:rsidR="008D107F" w:rsidRPr="004751A5" w:rsidRDefault="008D107F" w:rsidP="008D107F">
            <w:pPr>
              <w:snapToGrid w:val="0"/>
              <w:rPr>
                <w:rFonts w:ascii="Arial" w:hAnsi="Arial" w:cs="Arial"/>
                <w:sz w:val="22"/>
                <w:szCs w:val="22"/>
              </w:rPr>
            </w:pPr>
            <w:r w:rsidRPr="004751A5">
              <w:rPr>
                <w:rFonts w:ascii="Arial" w:hAnsi="Arial" w:cs="Arial"/>
                <w:sz w:val="22"/>
                <w:szCs w:val="22"/>
              </w:rPr>
              <w:t>You may also be able to access</w:t>
            </w:r>
            <w:r>
              <w:rPr>
                <w:rFonts w:ascii="Arial" w:hAnsi="Arial" w:cs="Arial"/>
                <w:sz w:val="22"/>
                <w:szCs w:val="22"/>
              </w:rPr>
              <w:t xml:space="preserve"> some aspects of</w:t>
            </w:r>
            <w:r w:rsidRPr="004751A5">
              <w:rPr>
                <w:rFonts w:ascii="Arial" w:hAnsi="Arial" w:cs="Arial"/>
                <w:sz w:val="22"/>
                <w:szCs w:val="22"/>
              </w:rPr>
              <w:t xml:space="preserve"> your records</w:t>
            </w:r>
            <w:r>
              <w:rPr>
                <w:rFonts w:ascii="Arial" w:hAnsi="Arial" w:cs="Arial"/>
                <w:sz w:val="22"/>
                <w:szCs w:val="22"/>
              </w:rPr>
              <w:t xml:space="preserve"> such as your regular medication </w:t>
            </w:r>
            <w:r w:rsidRPr="004751A5">
              <w:rPr>
                <w:rFonts w:ascii="Arial" w:hAnsi="Arial" w:cs="Arial"/>
                <w:sz w:val="22"/>
                <w:szCs w:val="22"/>
              </w:rPr>
              <w:t>online and you can discuss this with a member of staff at the surgery.</w:t>
            </w:r>
          </w:p>
          <w:p w14:paraId="7C991591" w14:textId="729DC9BC" w:rsidR="001D2609" w:rsidRPr="001D2609" w:rsidRDefault="001D2609" w:rsidP="001D2609">
            <w:pPr>
              <w:snapToGrid w:val="0"/>
              <w:rPr>
                <w:rFonts w:ascii="Arial" w:hAnsi="Arial" w:cs="Arial"/>
                <w:color w:val="000000" w:themeColor="text1"/>
                <w:sz w:val="22"/>
                <w:szCs w:val="22"/>
              </w:rPr>
            </w:pPr>
          </w:p>
        </w:tc>
      </w:tr>
      <w:tr w:rsidR="001D2609" w14:paraId="253978D7" w14:textId="77777777" w:rsidTr="002725BF">
        <w:tc>
          <w:tcPr>
            <w:tcW w:w="3256" w:type="dxa"/>
          </w:tcPr>
          <w:p w14:paraId="50FC1408" w14:textId="10C2DD51" w:rsidR="001D2609" w:rsidRPr="001D2609" w:rsidRDefault="001D2609" w:rsidP="001D2609">
            <w:pPr>
              <w:snapToGrid w:val="0"/>
              <w:rPr>
                <w:rFonts w:ascii="Arial" w:hAnsi="Arial" w:cs="Arial"/>
                <w:b/>
                <w:bCs/>
                <w:color w:val="000000"/>
                <w:sz w:val="22"/>
                <w:szCs w:val="22"/>
              </w:rPr>
            </w:pPr>
            <w:r>
              <w:rPr>
                <w:rFonts w:ascii="Arial" w:hAnsi="Arial" w:cs="Arial"/>
                <w:b/>
                <w:bCs/>
                <w:color w:val="000000"/>
                <w:sz w:val="22"/>
                <w:szCs w:val="22"/>
              </w:rPr>
              <w:t>What if there is something wrong in my record?</w:t>
            </w:r>
          </w:p>
        </w:tc>
        <w:tc>
          <w:tcPr>
            <w:tcW w:w="10674" w:type="dxa"/>
          </w:tcPr>
          <w:p w14:paraId="356A5C29" w14:textId="1DA873CE" w:rsidR="001D2609" w:rsidRDefault="001D2609" w:rsidP="001D2609">
            <w:pPr>
              <w:snapToGrid w:val="0"/>
              <w:rPr>
                <w:rFonts w:ascii="Arial" w:hAnsi="Arial" w:cs="Arial"/>
                <w:bCs/>
                <w:sz w:val="22"/>
                <w:szCs w:val="22"/>
              </w:rPr>
            </w:pPr>
            <w:r w:rsidRPr="00C822B6">
              <w:rPr>
                <w:rFonts w:ascii="Arial" w:hAnsi="Arial" w:cs="Arial"/>
                <w:bCs/>
                <w:sz w:val="22"/>
                <w:szCs w:val="22"/>
              </w:rPr>
              <w:t>If you believe that there are any errors in the information that we hold about you, then you can ask us to correct it.</w:t>
            </w:r>
            <w:r>
              <w:rPr>
                <w:rFonts w:ascii="Arial" w:hAnsi="Arial" w:cs="Arial"/>
                <w:bCs/>
                <w:sz w:val="22"/>
                <w:szCs w:val="22"/>
              </w:rPr>
              <w:t xml:space="preserve"> </w:t>
            </w:r>
          </w:p>
          <w:p w14:paraId="7199680C" w14:textId="77777777" w:rsidR="001D2609" w:rsidRPr="001D2609" w:rsidRDefault="001D2609" w:rsidP="001D2609">
            <w:pPr>
              <w:snapToGrid w:val="0"/>
              <w:rPr>
                <w:rFonts w:ascii="Arial" w:hAnsi="Arial" w:cs="Arial"/>
                <w:color w:val="000000" w:themeColor="text1"/>
                <w:sz w:val="22"/>
                <w:szCs w:val="22"/>
              </w:rPr>
            </w:pPr>
          </w:p>
        </w:tc>
      </w:tr>
      <w:tr w:rsidR="001D2609" w14:paraId="73B5D1CB" w14:textId="77777777" w:rsidTr="002725BF">
        <w:tc>
          <w:tcPr>
            <w:tcW w:w="3256" w:type="dxa"/>
          </w:tcPr>
          <w:p w14:paraId="0D5F0321" w14:textId="5612D49F" w:rsidR="001D2609" w:rsidRPr="001D2609" w:rsidRDefault="001D2609" w:rsidP="001D2609">
            <w:pPr>
              <w:snapToGrid w:val="0"/>
              <w:rPr>
                <w:rFonts w:ascii="Arial" w:hAnsi="Arial" w:cs="Arial"/>
                <w:b/>
                <w:bCs/>
                <w:color w:val="000000"/>
                <w:sz w:val="22"/>
                <w:szCs w:val="22"/>
              </w:rPr>
            </w:pPr>
            <w:r>
              <w:rPr>
                <w:rFonts w:ascii="Arial" w:hAnsi="Arial" w:cs="Arial"/>
                <w:b/>
                <w:bCs/>
                <w:color w:val="000000"/>
                <w:sz w:val="22"/>
                <w:szCs w:val="22"/>
              </w:rPr>
              <w:t>Can I get anything removed from my record?</w:t>
            </w:r>
          </w:p>
        </w:tc>
        <w:tc>
          <w:tcPr>
            <w:tcW w:w="10674" w:type="dxa"/>
          </w:tcPr>
          <w:p w14:paraId="70470637" w14:textId="13C00FEB" w:rsidR="001D2609" w:rsidRDefault="001D2609" w:rsidP="001D2609">
            <w:pPr>
              <w:snapToGrid w:val="0"/>
              <w:rPr>
                <w:rFonts w:ascii="Arial" w:hAnsi="Arial" w:cs="Arial"/>
                <w:bCs/>
                <w:sz w:val="22"/>
                <w:szCs w:val="22"/>
              </w:rPr>
            </w:pPr>
            <w:r w:rsidRPr="00C822B6">
              <w:rPr>
                <w:rFonts w:ascii="Arial" w:hAnsi="Arial" w:cs="Arial"/>
                <w:bCs/>
                <w:sz w:val="22"/>
                <w:szCs w:val="22"/>
              </w:rPr>
              <w:t>Legally</w:t>
            </w:r>
            <w:r>
              <w:rPr>
                <w:rFonts w:ascii="Arial" w:hAnsi="Arial" w:cs="Arial"/>
                <w:bCs/>
                <w:sz w:val="22"/>
                <w:szCs w:val="22"/>
              </w:rPr>
              <w:t>,</w:t>
            </w:r>
            <w:r w:rsidRPr="00C822B6">
              <w:rPr>
                <w:rFonts w:ascii="Arial" w:hAnsi="Arial" w:cs="Arial"/>
                <w:bCs/>
                <w:sz w:val="22"/>
                <w:szCs w:val="22"/>
              </w:rPr>
              <w:t xml:space="preserve"> we cannot remove any of the information we hold about you </w:t>
            </w:r>
            <w:r>
              <w:rPr>
                <w:rFonts w:ascii="Arial" w:hAnsi="Arial" w:cs="Arial"/>
                <w:bCs/>
                <w:sz w:val="22"/>
                <w:szCs w:val="22"/>
              </w:rPr>
              <w:t xml:space="preserve">as </w:t>
            </w:r>
            <w:r w:rsidRPr="00C822B6">
              <w:rPr>
                <w:rFonts w:ascii="Arial" w:hAnsi="Arial" w:cs="Arial"/>
                <w:bCs/>
                <w:sz w:val="22"/>
                <w:szCs w:val="22"/>
              </w:rPr>
              <w:t xml:space="preserve">we need </w:t>
            </w:r>
            <w:r>
              <w:rPr>
                <w:rFonts w:ascii="Arial" w:hAnsi="Arial" w:cs="Arial"/>
                <w:bCs/>
                <w:sz w:val="22"/>
                <w:szCs w:val="22"/>
              </w:rPr>
              <w:t>all this</w:t>
            </w:r>
            <w:r w:rsidRPr="00C822B6">
              <w:rPr>
                <w:rFonts w:ascii="Arial" w:hAnsi="Arial" w:cs="Arial"/>
                <w:bCs/>
                <w:sz w:val="22"/>
                <w:szCs w:val="22"/>
              </w:rPr>
              <w:t xml:space="preserve"> information to take care of you.</w:t>
            </w:r>
          </w:p>
          <w:p w14:paraId="1107CFA6" w14:textId="626F5830" w:rsidR="001D2609" w:rsidRPr="001D2609" w:rsidRDefault="001D2609" w:rsidP="001D2609">
            <w:pPr>
              <w:snapToGrid w:val="0"/>
              <w:rPr>
                <w:rFonts w:ascii="Arial" w:hAnsi="Arial" w:cs="Arial"/>
                <w:color w:val="000000" w:themeColor="text1"/>
                <w:sz w:val="22"/>
                <w:szCs w:val="22"/>
              </w:rPr>
            </w:pPr>
          </w:p>
        </w:tc>
      </w:tr>
      <w:tr w:rsidR="00604747" w14:paraId="2AA63EE5" w14:textId="77777777" w:rsidTr="002725BF">
        <w:tc>
          <w:tcPr>
            <w:tcW w:w="3256" w:type="dxa"/>
          </w:tcPr>
          <w:p w14:paraId="2791335A" w14:textId="39998451" w:rsidR="00604747" w:rsidRPr="001D2609" w:rsidRDefault="009724A9" w:rsidP="001D2609">
            <w:pPr>
              <w:snapToGrid w:val="0"/>
              <w:rPr>
                <w:rFonts w:ascii="Arial" w:hAnsi="Arial" w:cs="Arial"/>
                <w:b/>
                <w:bCs/>
                <w:color w:val="000000"/>
                <w:sz w:val="22"/>
                <w:szCs w:val="22"/>
              </w:rPr>
            </w:pPr>
            <w:r w:rsidRPr="001D2609">
              <w:rPr>
                <w:rFonts w:ascii="Arial" w:hAnsi="Arial" w:cs="Arial"/>
                <w:b/>
                <w:bCs/>
                <w:color w:val="000000"/>
                <w:sz w:val="22"/>
                <w:szCs w:val="22"/>
              </w:rPr>
              <w:t xml:space="preserve">What do </w:t>
            </w:r>
            <w:r w:rsidR="002725BF">
              <w:rPr>
                <w:rFonts w:ascii="Arial" w:hAnsi="Arial" w:cs="Arial"/>
                <w:b/>
                <w:bCs/>
                <w:color w:val="000000"/>
                <w:sz w:val="22"/>
                <w:szCs w:val="22"/>
              </w:rPr>
              <w:t xml:space="preserve">I do </w:t>
            </w:r>
            <w:r w:rsidRPr="001D2609">
              <w:rPr>
                <w:rFonts w:ascii="Arial" w:hAnsi="Arial" w:cs="Arial"/>
                <w:b/>
                <w:bCs/>
                <w:color w:val="000000"/>
                <w:sz w:val="22"/>
                <w:szCs w:val="22"/>
              </w:rPr>
              <w:t>if I have a question?</w:t>
            </w:r>
          </w:p>
        </w:tc>
        <w:tc>
          <w:tcPr>
            <w:tcW w:w="10674" w:type="dxa"/>
          </w:tcPr>
          <w:p w14:paraId="4B5F2456" w14:textId="29184039" w:rsidR="00BF521B" w:rsidRDefault="00BF521B" w:rsidP="00795371">
            <w:pPr>
              <w:snapToGrid w:val="0"/>
              <w:rPr>
                <w:rFonts w:ascii="Arial" w:hAnsi="Arial" w:cs="Arial"/>
                <w:color w:val="000000" w:themeColor="text1"/>
                <w:sz w:val="22"/>
                <w:szCs w:val="22"/>
              </w:rPr>
            </w:pPr>
            <w:r w:rsidRPr="00795371">
              <w:rPr>
                <w:rFonts w:ascii="Arial" w:hAnsi="Arial" w:cs="Arial"/>
                <w:sz w:val="22"/>
                <w:szCs w:val="22"/>
              </w:rPr>
              <w:t xml:space="preserve">Should you have any questions about this privacy policy or the information we hold about you, </w:t>
            </w:r>
            <w:r>
              <w:rPr>
                <w:rFonts w:ascii="Arial" w:hAnsi="Arial" w:cs="Arial"/>
                <w:sz w:val="22"/>
                <w:szCs w:val="22"/>
              </w:rPr>
              <w:t>you can</w:t>
            </w:r>
            <w:r w:rsidRPr="00795371">
              <w:rPr>
                <w:rFonts w:ascii="Arial" w:hAnsi="Arial" w:cs="Arial"/>
                <w:sz w:val="22"/>
                <w:szCs w:val="22"/>
              </w:rPr>
              <w:t xml:space="preserve"> </w:t>
            </w:r>
            <w:r>
              <w:rPr>
                <w:rFonts w:ascii="Arial" w:hAnsi="Arial" w:cs="Arial"/>
                <w:sz w:val="22"/>
                <w:szCs w:val="22"/>
              </w:rPr>
              <w:t xml:space="preserve">discuss this with a </w:t>
            </w:r>
            <w:r w:rsidRPr="00795371">
              <w:rPr>
                <w:rFonts w:ascii="Arial" w:hAnsi="Arial" w:cs="Arial"/>
                <w:sz w:val="22"/>
                <w:szCs w:val="22"/>
              </w:rPr>
              <w:t xml:space="preserve">member of staff, or your parents or adults with parental responsibility, or the person who cares </w:t>
            </w:r>
            <w:r w:rsidRPr="004751A5">
              <w:rPr>
                <w:rFonts w:ascii="Arial" w:hAnsi="Arial" w:cs="Arial"/>
                <w:color w:val="000000" w:themeColor="text1"/>
                <w:sz w:val="22"/>
                <w:szCs w:val="22"/>
              </w:rPr>
              <w:t>for you</w:t>
            </w:r>
            <w:r>
              <w:rPr>
                <w:rFonts w:ascii="Arial" w:hAnsi="Arial" w:cs="Arial"/>
                <w:color w:val="000000" w:themeColor="text1"/>
                <w:sz w:val="22"/>
                <w:szCs w:val="22"/>
              </w:rPr>
              <w:t>.</w:t>
            </w:r>
          </w:p>
          <w:p w14:paraId="0A661F55" w14:textId="77777777" w:rsidR="00BF521B" w:rsidRDefault="00BF521B" w:rsidP="00BF521B">
            <w:pPr>
              <w:rPr>
                <w:rFonts w:ascii="Arial" w:hAnsi="Arial" w:cs="Arial"/>
                <w:color w:val="000000" w:themeColor="text1"/>
                <w:sz w:val="22"/>
                <w:szCs w:val="22"/>
              </w:rPr>
            </w:pPr>
          </w:p>
          <w:p w14:paraId="335F3F35" w14:textId="1C01C16C" w:rsidR="00BF521B" w:rsidRPr="00795371" w:rsidRDefault="00BF521B" w:rsidP="00795371">
            <w:pPr>
              <w:rPr>
                <w:rFonts w:ascii="Arial" w:hAnsi="Arial" w:cs="Arial"/>
                <w:color w:val="1F4E79" w:themeColor="accent5" w:themeShade="80"/>
                <w:sz w:val="22"/>
                <w:szCs w:val="22"/>
              </w:rPr>
            </w:pPr>
            <w:r>
              <w:rPr>
                <w:rFonts w:ascii="Arial" w:hAnsi="Arial" w:cs="Arial"/>
                <w:color w:val="000000" w:themeColor="text1"/>
                <w:sz w:val="22"/>
                <w:szCs w:val="22"/>
              </w:rPr>
              <w:t xml:space="preserve">They will advise you to either: </w:t>
            </w:r>
          </w:p>
          <w:p w14:paraId="0694365C" w14:textId="77777777" w:rsidR="00BF521B" w:rsidRDefault="00BF521B" w:rsidP="004751A5">
            <w:pPr>
              <w:snapToGrid w:val="0"/>
              <w:rPr>
                <w:rFonts w:ascii="Arial" w:hAnsi="Arial" w:cs="Arial"/>
                <w:color w:val="000000" w:themeColor="text1"/>
                <w:sz w:val="22"/>
                <w:szCs w:val="22"/>
              </w:rPr>
            </w:pPr>
          </w:p>
          <w:p w14:paraId="6C10A26C" w14:textId="5BC437BA" w:rsidR="00BF521B" w:rsidRPr="00795371" w:rsidRDefault="00BF521B">
            <w:pPr>
              <w:pStyle w:val="ListParagraph"/>
              <w:numPr>
                <w:ilvl w:val="0"/>
                <w:numId w:val="6"/>
              </w:numPr>
              <w:rPr>
                <w:rFonts w:ascii="Arial" w:hAnsi="Arial" w:cs="Arial"/>
                <w:sz w:val="22"/>
                <w:szCs w:val="22"/>
              </w:rPr>
            </w:pPr>
            <w:r w:rsidRPr="00795371">
              <w:rPr>
                <w:rFonts w:ascii="Arial" w:hAnsi="Arial" w:cs="Arial"/>
                <w:sz w:val="22"/>
                <w:szCs w:val="22"/>
              </w:rPr>
              <w:t xml:space="preserve">Contact the organisation via email at </w:t>
            </w:r>
            <w:r w:rsidR="002939A2" w:rsidRPr="002939A2">
              <w:rPr>
                <w:rFonts w:ascii="Arial" w:hAnsi="Arial" w:cs="Arial"/>
                <w:sz w:val="22"/>
                <w:szCs w:val="22"/>
                <w:highlight w:val="yellow"/>
              </w:rPr>
              <w:t>highfieldsurgery.noreply@nhs.net</w:t>
            </w:r>
          </w:p>
          <w:p w14:paraId="5533ED90" w14:textId="63CD8FD8" w:rsidR="00BF521B" w:rsidRPr="00795371" w:rsidRDefault="00BF521B">
            <w:pPr>
              <w:pStyle w:val="ListParagraph"/>
              <w:numPr>
                <w:ilvl w:val="0"/>
                <w:numId w:val="6"/>
              </w:numPr>
              <w:rPr>
                <w:rFonts w:ascii="Arial" w:hAnsi="Arial" w:cs="Arial"/>
                <w:sz w:val="22"/>
                <w:szCs w:val="22"/>
              </w:rPr>
            </w:pPr>
            <w:r w:rsidRPr="00795371">
              <w:rPr>
                <w:rFonts w:ascii="Arial" w:hAnsi="Arial" w:cs="Arial"/>
                <w:sz w:val="22"/>
                <w:szCs w:val="22"/>
              </w:rPr>
              <w:t xml:space="preserve">Write to the </w:t>
            </w:r>
            <w:r w:rsidR="008D107F">
              <w:rPr>
                <w:rFonts w:ascii="Arial" w:hAnsi="Arial" w:cs="Arial"/>
                <w:sz w:val="22"/>
                <w:szCs w:val="22"/>
              </w:rPr>
              <w:t>D</w:t>
            </w:r>
            <w:r w:rsidRPr="00795371">
              <w:rPr>
                <w:rFonts w:ascii="Arial" w:hAnsi="Arial" w:cs="Arial"/>
                <w:sz w:val="22"/>
                <w:szCs w:val="22"/>
              </w:rPr>
              <w:t xml:space="preserve">ata </w:t>
            </w:r>
            <w:r w:rsidR="008D107F">
              <w:rPr>
                <w:rFonts w:ascii="Arial" w:hAnsi="Arial" w:cs="Arial"/>
                <w:sz w:val="22"/>
                <w:szCs w:val="22"/>
              </w:rPr>
              <w:t>P</w:t>
            </w:r>
            <w:r w:rsidRPr="00795371">
              <w:rPr>
                <w:rFonts w:ascii="Arial" w:hAnsi="Arial" w:cs="Arial"/>
                <w:sz w:val="22"/>
                <w:szCs w:val="22"/>
              </w:rPr>
              <w:t xml:space="preserve">rotection </w:t>
            </w:r>
            <w:r w:rsidR="008D107F">
              <w:rPr>
                <w:rFonts w:ascii="Arial" w:hAnsi="Arial" w:cs="Arial"/>
                <w:sz w:val="22"/>
                <w:szCs w:val="22"/>
              </w:rPr>
              <w:t>O</w:t>
            </w:r>
            <w:r w:rsidRPr="00795371">
              <w:rPr>
                <w:rFonts w:ascii="Arial" w:hAnsi="Arial" w:cs="Arial"/>
                <w:sz w:val="22"/>
                <w:szCs w:val="22"/>
              </w:rPr>
              <w:t xml:space="preserve">fficer at </w:t>
            </w:r>
            <w:r w:rsidR="002939A2" w:rsidRPr="000966D6">
              <w:rPr>
                <w:rFonts w:ascii="Arial" w:eastAsia="Arial" w:hAnsi="Arial" w:cs="Arial"/>
                <w:color w:val="000000"/>
                <w:sz w:val="22"/>
                <w:szCs w:val="22"/>
                <w:highlight w:val="yellow"/>
              </w:rPr>
              <w:t>Mr Umar Sabat, umar.sabat2@nhs.net</w:t>
            </w:r>
            <w:r w:rsidR="002939A2">
              <w:rPr>
                <w:rFonts w:ascii="Arial" w:eastAsia="Arial" w:hAnsi="Arial" w:cs="Arial"/>
                <w:color w:val="000000"/>
                <w:sz w:val="22"/>
                <w:szCs w:val="22"/>
              </w:rPr>
              <w:t>.</w:t>
            </w:r>
          </w:p>
          <w:p w14:paraId="5628EA7C" w14:textId="229C5044" w:rsidR="002939A2" w:rsidRPr="002939A2" w:rsidRDefault="00BF521B" w:rsidP="00D61553">
            <w:pPr>
              <w:pStyle w:val="ListParagraph"/>
              <w:numPr>
                <w:ilvl w:val="0"/>
                <w:numId w:val="6"/>
              </w:numPr>
              <w:snapToGrid w:val="0"/>
              <w:contextualSpacing w:val="0"/>
              <w:rPr>
                <w:rFonts w:ascii="Arial" w:hAnsi="Arial" w:cs="Arial"/>
                <w:color w:val="000000" w:themeColor="text1"/>
                <w:sz w:val="22"/>
                <w:szCs w:val="22"/>
              </w:rPr>
            </w:pPr>
            <w:r w:rsidRPr="002939A2">
              <w:rPr>
                <w:rFonts w:ascii="Arial" w:hAnsi="Arial" w:cs="Arial"/>
                <w:sz w:val="22"/>
                <w:szCs w:val="22"/>
              </w:rPr>
              <w:t>Ask to speak to the Practice Manager</w:t>
            </w:r>
            <w:r w:rsidR="002939A2">
              <w:rPr>
                <w:rFonts w:ascii="Arial" w:hAnsi="Arial" w:cs="Arial"/>
                <w:sz w:val="22"/>
                <w:szCs w:val="22"/>
              </w:rPr>
              <w:t xml:space="preserve">: </w:t>
            </w:r>
            <w:r w:rsidR="002939A2" w:rsidRPr="002939A2">
              <w:rPr>
                <w:rFonts w:ascii="Arial" w:hAnsi="Arial" w:cs="Arial"/>
                <w:sz w:val="22"/>
                <w:szCs w:val="22"/>
                <w:highlight w:val="yellow"/>
              </w:rPr>
              <w:t xml:space="preserve">Weiwei </w:t>
            </w:r>
            <w:proofErr w:type="spellStart"/>
            <w:r w:rsidR="002939A2" w:rsidRPr="002939A2">
              <w:rPr>
                <w:rFonts w:ascii="Arial" w:hAnsi="Arial" w:cs="Arial"/>
                <w:sz w:val="22"/>
                <w:szCs w:val="22"/>
                <w:highlight w:val="yellow"/>
              </w:rPr>
              <w:t>Mao,</w:t>
            </w:r>
            <w:proofErr w:type="spellEnd"/>
            <w:r w:rsidR="002939A2">
              <w:rPr>
                <w:rFonts w:ascii="Arial" w:hAnsi="Arial" w:cs="Arial"/>
                <w:sz w:val="22"/>
                <w:szCs w:val="22"/>
                <w:highlight w:val="yellow"/>
              </w:rPr>
              <w:t xml:space="preserve"> </w:t>
            </w:r>
            <w:r w:rsidR="002939A2" w:rsidRPr="002939A2">
              <w:rPr>
                <w:rFonts w:ascii="Arial" w:hAnsi="Arial" w:cs="Arial"/>
                <w:sz w:val="22"/>
                <w:szCs w:val="22"/>
                <w:highlight w:val="yellow"/>
              </w:rPr>
              <w:t>weiwei.mao1@nhs.net</w:t>
            </w:r>
          </w:p>
          <w:p w14:paraId="03700A46" w14:textId="77777777" w:rsidR="002939A2" w:rsidRDefault="002939A2" w:rsidP="002939A2">
            <w:pPr>
              <w:snapToGrid w:val="0"/>
              <w:ind w:left="360"/>
              <w:rPr>
                <w:rFonts w:ascii="Arial" w:hAnsi="Arial" w:cs="Arial"/>
                <w:sz w:val="22"/>
                <w:szCs w:val="22"/>
              </w:rPr>
            </w:pPr>
          </w:p>
          <w:p w14:paraId="59ACEDCC" w14:textId="7D5A11F6" w:rsidR="009757B1" w:rsidRPr="002939A2" w:rsidRDefault="002939A2" w:rsidP="002939A2">
            <w:pPr>
              <w:snapToGrid w:val="0"/>
              <w:ind w:left="360"/>
              <w:rPr>
                <w:rFonts w:ascii="Arial" w:hAnsi="Arial" w:cs="Arial"/>
                <w:color w:val="000000" w:themeColor="text1"/>
                <w:sz w:val="22"/>
                <w:szCs w:val="22"/>
              </w:rPr>
            </w:pPr>
            <w:r w:rsidRPr="002939A2">
              <w:rPr>
                <w:rFonts w:ascii="Arial" w:hAnsi="Arial" w:cs="Arial"/>
                <w:sz w:val="22"/>
                <w:szCs w:val="22"/>
              </w:rPr>
              <w:t>P</w:t>
            </w:r>
            <w:r w:rsidR="009724A9" w:rsidRPr="002939A2">
              <w:rPr>
                <w:rFonts w:ascii="Arial" w:hAnsi="Arial" w:cs="Arial"/>
                <w:color w:val="000000" w:themeColor="text1"/>
                <w:sz w:val="22"/>
                <w:szCs w:val="22"/>
              </w:rPr>
              <w:t>lease note that th</w:t>
            </w:r>
            <w:r w:rsidR="009757B1" w:rsidRPr="002939A2">
              <w:rPr>
                <w:rFonts w:ascii="Arial" w:hAnsi="Arial" w:cs="Arial"/>
                <w:color w:val="000000" w:themeColor="text1"/>
                <w:sz w:val="22"/>
                <w:szCs w:val="22"/>
              </w:rPr>
              <w:t>e</w:t>
            </w:r>
            <w:r w:rsidR="009724A9" w:rsidRPr="002939A2">
              <w:rPr>
                <w:rFonts w:ascii="Arial" w:hAnsi="Arial" w:cs="Arial"/>
                <w:color w:val="000000" w:themeColor="text1"/>
                <w:sz w:val="22"/>
                <w:szCs w:val="22"/>
              </w:rPr>
              <w:t xml:space="preserve"> D</w:t>
            </w:r>
            <w:r w:rsidR="00311133" w:rsidRPr="002939A2">
              <w:rPr>
                <w:rFonts w:ascii="Arial" w:hAnsi="Arial" w:cs="Arial"/>
                <w:color w:val="000000" w:themeColor="text1"/>
                <w:sz w:val="22"/>
                <w:szCs w:val="22"/>
              </w:rPr>
              <w:t>PO</w:t>
            </w:r>
            <w:r w:rsidR="009724A9" w:rsidRPr="002939A2">
              <w:rPr>
                <w:rFonts w:ascii="Arial" w:hAnsi="Arial" w:cs="Arial"/>
                <w:color w:val="000000" w:themeColor="text1"/>
                <w:sz w:val="22"/>
                <w:szCs w:val="22"/>
              </w:rPr>
              <w:t xml:space="preserve"> is specially trained in data management</w:t>
            </w:r>
            <w:r w:rsidR="00BF521B" w:rsidRPr="002939A2">
              <w:rPr>
                <w:rFonts w:ascii="Arial" w:hAnsi="Arial" w:cs="Arial"/>
                <w:color w:val="000000" w:themeColor="text1"/>
                <w:sz w:val="22"/>
                <w:szCs w:val="22"/>
              </w:rPr>
              <w:t>.</w:t>
            </w:r>
          </w:p>
          <w:p w14:paraId="086BCD0E" w14:textId="394C0050" w:rsidR="008D107F" w:rsidRPr="001D2609" w:rsidRDefault="008D107F" w:rsidP="001D2609">
            <w:pPr>
              <w:snapToGrid w:val="0"/>
              <w:rPr>
                <w:rFonts w:ascii="Arial" w:hAnsi="Arial" w:cs="Arial"/>
                <w:color w:val="000000" w:themeColor="text1"/>
                <w:sz w:val="22"/>
                <w:szCs w:val="22"/>
              </w:rPr>
            </w:pPr>
          </w:p>
        </w:tc>
      </w:tr>
      <w:tr w:rsidR="00604747" w14:paraId="659FCD7D" w14:textId="77777777" w:rsidTr="002725BF">
        <w:tc>
          <w:tcPr>
            <w:tcW w:w="3256" w:type="dxa"/>
          </w:tcPr>
          <w:p w14:paraId="5192903D" w14:textId="071E7CCD" w:rsidR="00604747" w:rsidRPr="001D2609" w:rsidRDefault="009724A9" w:rsidP="001D2609">
            <w:pPr>
              <w:snapToGrid w:val="0"/>
              <w:rPr>
                <w:rFonts w:ascii="Arial" w:hAnsi="Arial" w:cs="Arial"/>
                <w:b/>
                <w:bCs/>
                <w:color w:val="000000"/>
                <w:sz w:val="22"/>
                <w:szCs w:val="22"/>
              </w:rPr>
            </w:pPr>
            <w:r w:rsidRPr="001D2609">
              <w:rPr>
                <w:rFonts w:ascii="Arial" w:hAnsi="Arial" w:cs="Arial"/>
                <w:b/>
                <w:bCs/>
                <w:color w:val="000000"/>
                <w:sz w:val="22"/>
                <w:szCs w:val="22"/>
              </w:rPr>
              <w:lastRenderedPageBreak/>
              <w:t xml:space="preserve">What </w:t>
            </w:r>
            <w:r w:rsidR="002E438A">
              <w:rPr>
                <w:rFonts w:ascii="Arial" w:hAnsi="Arial" w:cs="Arial"/>
                <w:b/>
                <w:bCs/>
                <w:color w:val="000000"/>
                <w:sz w:val="22"/>
                <w:szCs w:val="22"/>
              </w:rPr>
              <w:t>if I have a complaint about how my information is being managed?</w:t>
            </w:r>
          </w:p>
        </w:tc>
        <w:tc>
          <w:tcPr>
            <w:tcW w:w="10674" w:type="dxa"/>
          </w:tcPr>
          <w:p w14:paraId="2169D4F3" w14:textId="6D7B7C54" w:rsidR="002E438A" w:rsidRDefault="002E438A" w:rsidP="002E438A">
            <w:pPr>
              <w:rPr>
                <w:rFonts w:ascii="Arial" w:hAnsi="Arial" w:cs="Arial"/>
                <w:bCs/>
                <w:sz w:val="22"/>
                <w:szCs w:val="22"/>
              </w:rPr>
            </w:pPr>
            <w:r w:rsidRPr="004751A5">
              <w:rPr>
                <w:rFonts w:ascii="Arial" w:hAnsi="Arial" w:cs="Arial"/>
                <w:bCs/>
                <w:sz w:val="22"/>
                <w:szCs w:val="22"/>
              </w:rPr>
              <w:t xml:space="preserve">If you are unhappy with any element of our data processing methods, contact the Practice Manager  in the first instance. If you feel that we have not addressed your concern appropriately, you have the right to lodge a complaint with the Information Commissioner’s Office (ICO). </w:t>
            </w:r>
          </w:p>
          <w:p w14:paraId="0636A10A" w14:textId="77777777" w:rsidR="008D107F" w:rsidRDefault="008D107F" w:rsidP="002E438A">
            <w:pPr>
              <w:rPr>
                <w:rFonts w:ascii="Arial" w:hAnsi="Arial" w:cs="Arial"/>
                <w:bCs/>
                <w:sz w:val="22"/>
                <w:szCs w:val="22"/>
              </w:rPr>
            </w:pPr>
          </w:p>
          <w:p w14:paraId="177B1E8E" w14:textId="77777777" w:rsidR="008D107F" w:rsidRPr="002B06A4" w:rsidRDefault="008D107F" w:rsidP="008D107F">
            <w:pPr>
              <w:rPr>
                <w:rFonts w:ascii="Arial" w:hAnsi="Arial" w:cs="Arial"/>
                <w:bCs/>
                <w:sz w:val="22"/>
                <w:szCs w:val="22"/>
              </w:rPr>
            </w:pPr>
            <w:r w:rsidRPr="002B06A4">
              <w:rPr>
                <w:rFonts w:ascii="Arial" w:hAnsi="Arial" w:cs="Arial"/>
                <w:bCs/>
                <w:sz w:val="22"/>
                <w:szCs w:val="22"/>
              </w:rPr>
              <w:t>The ICO is the regulator for the UK GDPR and offers independent advice and guidance on the law and personal data including your rights and how to access your personal information.</w:t>
            </w:r>
          </w:p>
          <w:p w14:paraId="17662C0A" w14:textId="77777777" w:rsidR="008D107F" w:rsidRDefault="008D107F" w:rsidP="002E438A">
            <w:pPr>
              <w:rPr>
                <w:rFonts w:ascii="Arial" w:hAnsi="Arial" w:cs="Arial"/>
                <w:bCs/>
                <w:sz w:val="22"/>
                <w:szCs w:val="22"/>
              </w:rPr>
            </w:pPr>
          </w:p>
          <w:p w14:paraId="6DB6DE5A" w14:textId="77777777" w:rsidR="00BF521B" w:rsidRDefault="00BF521B" w:rsidP="002E438A">
            <w:pPr>
              <w:rPr>
                <w:rFonts w:ascii="Arial" w:hAnsi="Arial" w:cs="Arial"/>
                <w:bCs/>
                <w:sz w:val="22"/>
                <w:szCs w:val="22"/>
              </w:rPr>
            </w:pPr>
          </w:p>
          <w:p w14:paraId="59B1E02D" w14:textId="253C7A7D" w:rsidR="00BF521B" w:rsidRPr="00795371" w:rsidRDefault="00BF521B" w:rsidP="00BF521B">
            <w:pPr>
              <w:rPr>
                <w:rFonts w:ascii="Arial" w:hAnsi="Arial" w:cs="Arial"/>
                <w:bCs/>
                <w:sz w:val="22"/>
                <w:szCs w:val="22"/>
              </w:rPr>
            </w:pPr>
            <w:r w:rsidRPr="00795371">
              <w:rPr>
                <w:rFonts w:ascii="Arial" w:hAnsi="Arial" w:cs="Arial"/>
                <w:bCs/>
                <w:sz w:val="22"/>
                <w:szCs w:val="22"/>
              </w:rPr>
              <w:t xml:space="preserve">For further details, visit </w:t>
            </w:r>
            <w:r w:rsidR="008D107F">
              <w:rPr>
                <w:rFonts w:ascii="Arial" w:hAnsi="Arial" w:cs="Arial"/>
                <w:bCs/>
                <w:sz w:val="22"/>
                <w:szCs w:val="22"/>
              </w:rPr>
              <w:t xml:space="preserve">the ICO webpage titled </w:t>
            </w:r>
            <w:hyperlink r:id="rId36" w:history="1">
              <w:r w:rsidR="008D107F" w:rsidRPr="008D107F">
                <w:rPr>
                  <w:rStyle w:val="Hyperlink"/>
                  <w:rFonts w:ascii="Arial" w:hAnsi="Arial" w:cs="Arial"/>
                  <w:bCs/>
                  <w:sz w:val="22"/>
                  <w:szCs w:val="22"/>
                </w:rPr>
                <w:t>For the public</w:t>
              </w:r>
            </w:hyperlink>
            <w:r w:rsidR="008D107F">
              <w:rPr>
                <w:rFonts w:ascii="Arial" w:hAnsi="Arial" w:cs="Arial"/>
                <w:bCs/>
                <w:sz w:val="22"/>
                <w:szCs w:val="22"/>
              </w:rPr>
              <w:t xml:space="preserve"> </w:t>
            </w:r>
            <w:r w:rsidRPr="00795371">
              <w:rPr>
                <w:rFonts w:ascii="Arial" w:hAnsi="Arial" w:cs="Arial"/>
                <w:bCs/>
                <w:sz w:val="22"/>
                <w:szCs w:val="22"/>
              </w:rPr>
              <w:t>and select “Make a complaint” or telephone: 0303 123 1113</w:t>
            </w:r>
            <w:r>
              <w:rPr>
                <w:rFonts w:ascii="Arial" w:hAnsi="Arial" w:cs="Arial"/>
                <w:bCs/>
                <w:sz w:val="22"/>
                <w:szCs w:val="22"/>
              </w:rPr>
              <w:t xml:space="preserve"> (Monday to Friday 9am to 5pm)</w:t>
            </w:r>
            <w:r w:rsidRPr="00795371">
              <w:rPr>
                <w:rFonts w:ascii="Arial" w:hAnsi="Arial" w:cs="Arial"/>
                <w:bCs/>
                <w:sz w:val="22"/>
                <w:szCs w:val="22"/>
              </w:rPr>
              <w:t xml:space="preserve">. A complaint may also be made via </w:t>
            </w:r>
            <w:r>
              <w:rPr>
                <w:rFonts w:ascii="Arial" w:hAnsi="Arial" w:cs="Arial"/>
                <w:bCs/>
                <w:sz w:val="22"/>
                <w:szCs w:val="22"/>
              </w:rPr>
              <w:t xml:space="preserve">the ICO </w:t>
            </w:r>
            <w:hyperlink r:id="rId37" w:history="1">
              <w:r w:rsidRPr="002E438A">
                <w:rPr>
                  <w:rStyle w:val="Hyperlink"/>
                  <w:rFonts w:ascii="Arial" w:hAnsi="Arial" w:cs="Arial"/>
                  <w:bCs/>
                  <w:sz w:val="22"/>
                  <w:szCs w:val="22"/>
                </w:rPr>
                <w:t>live chat service</w:t>
              </w:r>
            </w:hyperlink>
            <w:r>
              <w:t>.</w:t>
            </w:r>
          </w:p>
          <w:p w14:paraId="17F20E71" w14:textId="77777777" w:rsidR="00BF521B" w:rsidRPr="00795371" w:rsidRDefault="00BF521B" w:rsidP="00BF521B">
            <w:pPr>
              <w:rPr>
                <w:rFonts w:ascii="Arial" w:hAnsi="Arial" w:cs="Arial"/>
                <w:bCs/>
                <w:sz w:val="22"/>
                <w:szCs w:val="22"/>
              </w:rPr>
            </w:pPr>
          </w:p>
          <w:p w14:paraId="3C20D4B3" w14:textId="77777777" w:rsidR="00BF521B" w:rsidRPr="00795371" w:rsidRDefault="00BF521B" w:rsidP="00BF521B">
            <w:pPr>
              <w:rPr>
                <w:rFonts w:ascii="Arial" w:hAnsi="Arial" w:cs="Arial"/>
                <w:bCs/>
                <w:sz w:val="22"/>
                <w:szCs w:val="22"/>
              </w:rPr>
            </w:pPr>
            <w:r w:rsidRPr="00795371">
              <w:rPr>
                <w:rFonts w:ascii="Arial" w:hAnsi="Arial" w:cs="Arial"/>
                <w:bCs/>
                <w:sz w:val="22"/>
                <w:szCs w:val="22"/>
              </w:rPr>
              <w:t>The ICO is the regulator for the UK GDPR and offers independent advice and guidance on the law and personal data including your rights and how to access your personal information.</w:t>
            </w:r>
          </w:p>
          <w:p w14:paraId="7EB44AA0" w14:textId="64F5B84C" w:rsidR="00604747" w:rsidRPr="001D2609" w:rsidRDefault="00604747" w:rsidP="00795371">
            <w:pPr>
              <w:rPr>
                <w:rFonts w:ascii="Arial" w:hAnsi="Arial" w:cs="Arial"/>
                <w:b/>
                <w:bCs/>
                <w:color w:val="000000"/>
                <w:sz w:val="22"/>
                <w:szCs w:val="22"/>
              </w:rPr>
            </w:pPr>
          </w:p>
        </w:tc>
      </w:tr>
    </w:tbl>
    <w:p w14:paraId="529B7DE2" w14:textId="77777777" w:rsidR="002E438A" w:rsidRDefault="002E438A" w:rsidP="00684631">
      <w:pPr>
        <w:snapToGrid w:val="0"/>
        <w:rPr>
          <w:rFonts w:ascii="Arial" w:hAnsi="Arial" w:cs="Arial"/>
          <w:sz w:val="22"/>
          <w:szCs w:val="22"/>
        </w:rPr>
      </w:pPr>
    </w:p>
    <w:p w14:paraId="769C3808" w14:textId="0A392218" w:rsidR="00623AE8" w:rsidRPr="00684631" w:rsidRDefault="002E438A" w:rsidP="004751A5">
      <w:pPr>
        <w:snapToGrid w:val="0"/>
        <w:rPr>
          <w:rFonts w:ascii="Arial" w:eastAsia="Arial" w:hAnsi="Arial" w:cs="Arial"/>
          <w:sz w:val="22"/>
          <w:szCs w:val="22"/>
        </w:rPr>
      </w:pPr>
      <w:r w:rsidRPr="004751A5">
        <w:rPr>
          <w:rFonts w:ascii="Arial" w:hAnsi="Arial" w:cs="Arial"/>
          <w:bCs/>
          <w:sz w:val="22"/>
          <w:szCs w:val="22"/>
        </w:rPr>
        <w:t>This privacy notice will be regularly reviewed.</w:t>
      </w:r>
      <w:bookmarkStart w:id="285" w:name="_Toc185257220"/>
      <w:bookmarkStart w:id="286" w:name="_Toc185257221"/>
      <w:bookmarkStart w:id="287" w:name="_Toc185257222"/>
      <w:bookmarkStart w:id="288" w:name="_Toc185257223"/>
      <w:bookmarkStart w:id="289" w:name="_Toc185257224"/>
      <w:bookmarkStart w:id="290" w:name="_Toc185257225"/>
      <w:bookmarkStart w:id="291" w:name="_Toc185257226"/>
      <w:bookmarkStart w:id="292" w:name="_Toc185257227"/>
      <w:bookmarkStart w:id="293" w:name="_Toc185257228"/>
      <w:bookmarkStart w:id="294" w:name="_Toc185257229"/>
      <w:bookmarkStart w:id="295" w:name="_Toc185257230"/>
      <w:bookmarkStart w:id="296" w:name="_Toc185257232"/>
      <w:bookmarkStart w:id="297" w:name="_Toc185257233"/>
      <w:bookmarkStart w:id="298" w:name="_Toc185257234"/>
      <w:bookmarkStart w:id="299" w:name="_Toc185257235"/>
      <w:bookmarkStart w:id="300" w:name="_Toc185257236"/>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008D107F" w:rsidRPr="008D107F">
        <w:rPr>
          <w:rFonts w:ascii="Arial" w:hAnsi="Arial" w:cs="Arial"/>
          <w:bCs/>
          <w:sz w:val="22"/>
          <w:szCs w:val="22"/>
        </w:rPr>
        <w:t xml:space="preserve"> </w:t>
      </w:r>
      <w:r w:rsidR="008D107F">
        <w:rPr>
          <w:rFonts w:ascii="Arial" w:hAnsi="Arial" w:cs="Arial"/>
          <w:bCs/>
          <w:sz w:val="22"/>
          <w:szCs w:val="22"/>
        </w:rPr>
        <w:t>This is normally annually, o</w:t>
      </w:r>
      <w:r w:rsidR="002725BF">
        <w:rPr>
          <w:rFonts w:ascii="Arial" w:hAnsi="Arial" w:cs="Arial"/>
          <w:bCs/>
          <w:sz w:val="22"/>
          <w:szCs w:val="22"/>
        </w:rPr>
        <w:t>r</w:t>
      </w:r>
      <w:r w:rsidR="008D107F">
        <w:rPr>
          <w:rFonts w:ascii="Arial" w:hAnsi="Arial" w:cs="Arial"/>
          <w:bCs/>
          <w:sz w:val="22"/>
          <w:szCs w:val="22"/>
        </w:rPr>
        <w:t xml:space="preserve"> should something significant happen that means that the information in this document is incorrect.</w:t>
      </w:r>
    </w:p>
    <w:sectPr w:rsidR="00623AE8" w:rsidRPr="00684631" w:rsidSect="000D06C3">
      <w:pgSz w:w="16820" w:h="1190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D4DAB" w14:textId="77777777" w:rsidR="002E6DDC" w:rsidRDefault="002E6DDC">
      <w:r>
        <w:separator/>
      </w:r>
    </w:p>
  </w:endnote>
  <w:endnote w:type="continuationSeparator" w:id="0">
    <w:p w14:paraId="4D63EB67" w14:textId="77777777" w:rsidR="002E6DDC" w:rsidRDefault="002E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14F08" w14:textId="77777777" w:rsidR="00A223F5" w:rsidRDefault="002939A2">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C1CFA2" w14:textId="77777777" w:rsidR="00A223F5" w:rsidRDefault="00A223F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4CDA8" w14:textId="77777777" w:rsidR="00A223F5" w:rsidRDefault="002939A2">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6C4668">
      <w:rPr>
        <w:noProof/>
        <w:color w:val="000000"/>
      </w:rPr>
      <w:t>1</w:t>
    </w:r>
    <w:r>
      <w:rPr>
        <w:color w:val="000000"/>
      </w:rPr>
      <w:fldChar w:fldCharType="end"/>
    </w:r>
  </w:p>
  <w:p w14:paraId="5F629D51" w14:textId="39BA140A" w:rsidR="00A223F5" w:rsidRDefault="00A223F5" w:rsidP="00FA7CB1">
    <w:pPr>
      <w:pBdr>
        <w:top w:val="nil"/>
        <w:left w:val="nil"/>
        <w:bottom w:val="nil"/>
        <w:right w:val="nil"/>
        <w:between w:val="nil"/>
      </w:pBdr>
      <w:tabs>
        <w:tab w:val="center" w:pos="4513"/>
        <w:tab w:val="right" w:pos="9026"/>
      </w:tabs>
      <w:ind w:right="36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E47B2" w14:textId="2B647278" w:rsidR="00FA7CB1" w:rsidRDefault="00FA7CB1" w:rsidP="00A52744">
    <w:pPr>
      <w:pStyle w:val="Footer"/>
      <w:tabs>
        <w:tab w:val="clear" w:pos="4513"/>
        <w:tab w:val="center" w:pos="4536"/>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30CC9" w14:textId="77777777" w:rsidR="002E6DDC" w:rsidRDefault="002E6DDC">
      <w:r>
        <w:separator/>
      </w:r>
    </w:p>
  </w:footnote>
  <w:footnote w:type="continuationSeparator" w:id="0">
    <w:p w14:paraId="11CA72F5" w14:textId="77777777" w:rsidR="002E6DDC" w:rsidRDefault="002E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CA189" w14:textId="77777777" w:rsidR="002939A2" w:rsidRDefault="00293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B46A6" w14:textId="77777777" w:rsidR="00E72ACF" w:rsidRDefault="00E72ACF" w:rsidP="00E72AC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AB804" w14:textId="2D677E5E" w:rsidR="003E285A" w:rsidRPr="002939A2" w:rsidRDefault="002939A2" w:rsidP="002939A2">
    <w:pPr>
      <w:rPr>
        <w:rFonts w:ascii="Arial" w:eastAsia="Arial" w:hAnsi="Arial" w:cs="Arial"/>
        <w:bCs/>
      </w:rPr>
    </w:pPr>
    <w:r w:rsidRPr="002939A2">
      <w:rPr>
        <w:rFonts w:ascii="Arial" w:eastAsia="Arial" w:hAnsi="Arial" w:cs="Arial"/>
        <w:bCs/>
      </w:rPr>
      <w:t>Highfield Surgery</w:t>
    </w:r>
  </w:p>
  <w:p w14:paraId="628519F6" w14:textId="4306B7C9" w:rsidR="003E285A" w:rsidRDefault="003E285A">
    <w:pPr>
      <w:pStyle w:val="Header"/>
    </w:pPr>
  </w:p>
  <w:p w14:paraId="7DD1299F" w14:textId="4F06B5DD" w:rsidR="005E45BE" w:rsidRDefault="005E45BE" w:rsidP="00FA7C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74E4"/>
    <w:multiLevelType w:val="hybridMultilevel"/>
    <w:tmpl w:val="313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55913"/>
    <w:multiLevelType w:val="hybridMultilevel"/>
    <w:tmpl w:val="ED20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E09AC"/>
    <w:multiLevelType w:val="hybridMultilevel"/>
    <w:tmpl w:val="94703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B77D1"/>
    <w:multiLevelType w:val="hybridMultilevel"/>
    <w:tmpl w:val="D0C80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811D3"/>
    <w:multiLevelType w:val="hybridMultilevel"/>
    <w:tmpl w:val="0DDAC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80C74"/>
    <w:multiLevelType w:val="hybridMultilevel"/>
    <w:tmpl w:val="F3C2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22628"/>
    <w:multiLevelType w:val="hybridMultilevel"/>
    <w:tmpl w:val="E9840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56988"/>
    <w:multiLevelType w:val="hybridMultilevel"/>
    <w:tmpl w:val="C6A0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735EA"/>
    <w:multiLevelType w:val="hybridMultilevel"/>
    <w:tmpl w:val="253E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B84A78"/>
    <w:multiLevelType w:val="hybridMultilevel"/>
    <w:tmpl w:val="3EC69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15715"/>
    <w:multiLevelType w:val="multilevel"/>
    <w:tmpl w:val="0382CA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15:restartNumberingAfterBreak="0">
    <w:nsid w:val="53681255"/>
    <w:multiLevelType w:val="hybridMultilevel"/>
    <w:tmpl w:val="CF74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6666ED"/>
    <w:multiLevelType w:val="hybridMultilevel"/>
    <w:tmpl w:val="A60A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5F3FE7"/>
    <w:multiLevelType w:val="hybridMultilevel"/>
    <w:tmpl w:val="9C72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8F610D"/>
    <w:multiLevelType w:val="hybridMultilevel"/>
    <w:tmpl w:val="1AE62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45A61"/>
    <w:multiLevelType w:val="hybridMultilevel"/>
    <w:tmpl w:val="F3689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570D0C"/>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54000710">
    <w:abstractNumId w:val="16"/>
  </w:num>
  <w:num w:numId="2" w16cid:durableId="120419998">
    <w:abstractNumId w:val="10"/>
  </w:num>
  <w:num w:numId="3" w16cid:durableId="977880702">
    <w:abstractNumId w:val="3"/>
  </w:num>
  <w:num w:numId="4" w16cid:durableId="1113016167">
    <w:abstractNumId w:val="6"/>
  </w:num>
  <w:num w:numId="5" w16cid:durableId="409082154">
    <w:abstractNumId w:val="0"/>
  </w:num>
  <w:num w:numId="6" w16cid:durableId="1480532460">
    <w:abstractNumId w:val="5"/>
  </w:num>
  <w:num w:numId="7" w16cid:durableId="1940327774">
    <w:abstractNumId w:val="1"/>
  </w:num>
  <w:num w:numId="8" w16cid:durableId="472842274">
    <w:abstractNumId w:val="11"/>
  </w:num>
  <w:num w:numId="9" w16cid:durableId="139929681">
    <w:abstractNumId w:val="13"/>
  </w:num>
  <w:num w:numId="10" w16cid:durableId="302924759">
    <w:abstractNumId w:val="9"/>
  </w:num>
  <w:num w:numId="11" w16cid:durableId="1376151007">
    <w:abstractNumId w:val="14"/>
  </w:num>
  <w:num w:numId="12" w16cid:durableId="1157498268">
    <w:abstractNumId w:val="12"/>
  </w:num>
  <w:num w:numId="13" w16cid:durableId="1585532476">
    <w:abstractNumId w:val="4"/>
  </w:num>
  <w:num w:numId="14" w16cid:durableId="15884118">
    <w:abstractNumId w:val="7"/>
  </w:num>
  <w:num w:numId="15" w16cid:durableId="1589658347">
    <w:abstractNumId w:val="15"/>
  </w:num>
  <w:num w:numId="16" w16cid:durableId="138230037">
    <w:abstractNumId w:val="8"/>
  </w:num>
  <w:num w:numId="17" w16cid:durableId="116281268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3F5"/>
    <w:rsid w:val="000000F4"/>
    <w:rsid w:val="000318B3"/>
    <w:rsid w:val="00031F3D"/>
    <w:rsid w:val="00047C08"/>
    <w:rsid w:val="00065996"/>
    <w:rsid w:val="000A6A21"/>
    <w:rsid w:val="000D06C3"/>
    <w:rsid w:val="000F27CE"/>
    <w:rsid w:val="000F2C14"/>
    <w:rsid w:val="00102EA1"/>
    <w:rsid w:val="00106CE4"/>
    <w:rsid w:val="00107157"/>
    <w:rsid w:val="00110824"/>
    <w:rsid w:val="00112D34"/>
    <w:rsid w:val="00114007"/>
    <w:rsid w:val="0013633F"/>
    <w:rsid w:val="00152065"/>
    <w:rsid w:val="00173773"/>
    <w:rsid w:val="001752DF"/>
    <w:rsid w:val="001819C0"/>
    <w:rsid w:val="001D2609"/>
    <w:rsid w:val="001E6339"/>
    <w:rsid w:val="0020096D"/>
    <w:rsid w:val="00225BB9"/>
    <w:rsid w:val="00230A40"/>
    <w:rsid w:val="00232513"/>
    <w:rsid w:val="002415C3"/>
    <w:rsid w:val="0024173F"/>
    <w:rsid w:val="00252A77"/>
    <w:rsid w:val="002725BF"/>
    <w:rsid w:val="002741A3"/>
    <w:rsid w:val="002939A2"/>
    <w:rsid w:val="002945D5"/>
    <w:rsid w:val="002C5AF6"/>
    <w:rsid w:val="002C5DEF"/>
    <w:rsid w:val="002E438A"/>
    <w:rsid w:val="002E6DDC"/>
    <w:rsid w:val="00311133"/>
    <w:rsid w:val="00392948"/>
    <w:rsid w:val="00393634"/>
    <w:rsid w:val="003A1157"/>
    <w:rsid w:val="003C60DA"/>
    <w:rsid w:val="003E25C7"/>
    <w:rsid w:val="003E285A"/>
    <w:rsid w:val="003F0789"/>
    <w:rsid w:val="00406B27"/>
    <w:rsid w:val="00414A56"/>
    <w:rsid w:val="00425794"/>
    <w:rsid w:val="004751A5"/>
    <w:rsid w:val="00476D17"/>
    <w:rsid w:val="00483448"/>
    <w:rsid w:val="00483D40"/>
    <w:rsid w:val="00485C70"/>
    <w:rsid w:val="004A03B2"/>
    <w:rsid w:val="004C360F"/>
    <w:rsid w:val="004D7FE7"/>
    <w:rsid w:val="004E1FA4"/>
    <w:rsid w:val="004E6207"/>
    <w:rsid w:val="004E68EF"/>
    <w:rsid w:val="005045A8"/>
    <w:rsid w:val="00510C29"/>
    <w:rsid w:val="00541E60"/>
    <w:rsid w:val="00542D6D"/>
    <w:rsid w:val="005A1E26"/>
    <w:rsid w:val="005A213C"/>
    <w:rsid w:val="005A7804"/>
    <w:rsid w:val="005C5A95"/>
    <w:rsid w:val="005D645A"/>
    <w:rsid w:val="005E45BE"/>
    <w:rsid w:val="00604747"/>
    <w:rsid w:val="00623AE8"/>
    <w:rsid w:val="00632F44"/>
    <w:rsid w:val="00680E7F"/>
    <w:rsid w:val="00684631"/>
    <w:rsid w:val="00695142"/>
    <w:rsid w:val="006C4668"/>
    <w:rsid w:val="006D0DCD"/>
    <w:rsid w:val="006F3C7D"/>
    <w:rsid w:val="00713B94"/>
    <w:rsid w:val="0071621F"/>
    <w:rsid w:val="00724020"/>
    <w:rsid w:val="0073097D"/>
    <w:rsid w:val="00755883"/>
    <w:rsid w:val="007761CC"/>
    <w:rsid w:val="00783687"/>
    <w:rsid w:val="00784A6B"/>
    <w:rsid w:val="00794E9D"/>
    <w:rsid w:val="00795371"/>
    <w:rsid w:val="007955E0"/>
    <w:rsid w:val="007C5DA5"/>
    <w:rsid w:val="007D1AF6"/>
    <w:rsid w:val="007D4F76"/>
    <w:rsid w:val="007E38E6"/>
    <w:rsid w:val="007F5AF0"/>
    <w:rsid w:val="00802E13"/>
    <w:rsid w:val="008278E7"/>
    <w:rsid w:val="00830E9A"/>
    <w:rsid w:val="0083293B"/>
    <w:rsid w:val="008345F9"/>
    <w:rsid w:val="008520B6"/>
    <w:rsid w:val="00867DCD"/>
    <w:rsid w:val="00893763"/>
    <w:rsid w:val="008A19DB"/>
    <w:rsid w:val="008A226B"/>
    <w:rsid w:val="008B02D7"/>
    <w:rsid w:val="008D107F"/>
    <w:rsid w:val="008D1204"/>
    <w:rsid w:val="008E629E"/>
    <w:rsid w:val="00903941"/>
    <w:rsid w:val="00907A8C"/>
    <w:rsid w:val="00956ED9"/>
    <w:rsid w:val="009724A9"/>
    <w:rsid w:val="009757B1"/>
    <w:rsid w:val="00976458"/>
    <w:rsid w:val="00986D12"/>
    <w:rsid w:val="00A07871"/>
    <w:rsid w:val="00A177A4"/>
    <w:rsid w:val="00A223F5"/>
    <w:rsid w:val="00A434E2"/>
    <w:rsid w:val="00A46DDD"/>
    <w:rsid w:val="00A52744"/>
    <w:rsid w:val="00A53D11"/>
    <w:rsid w:val="00A65AF5"/>
    <w:rsid w:val="00A676FB"/>
    <w:rsid w:val="00A77343"/>
    <w:rsid w:val="00AA4641"/>
    <w:rsid w:val="00AC298A"/>
    <w:rsid w:val="00AC2B2C"/>
    <w:rsid w:val="00AC6308"/>
    <w:rsid w:val="00AF5599"/>
    <w:rsid w:val="00B0795A"/>
    <w:rsid w:val="00B33FE4"/>
    <w:rsid w:val="00B37C8C"/>
    <w:rsid w:val="00B74320"/>
    <w:rsid w:val="00B8659A"/>
    <w:rsid w:val="00B9310A"/>
    <w:rsid w:val="00BD4210"/>
    <w:rsid w:val="00BD4ADB"/>
    <w:rsid w:val="00BF521B"/>
    <w:rsid w:val="00C0750E"/>
    <w:rsid w:val="00C16523"/>
    <w:rsid w:val="00C24CC0"/>
    <w:rsid w:val="00C83C4A"/>
    <w:rsid w:val="00CA15C4"/>
    <w:rsid w:val="00CA2C9B"/>
    <w:rsid w:val="00CA4F4E"/>
    <w:rsid w:val="00CE6A29"/>
    <w:rsid w:val="00D027EC"/>
    <w:rsid w:val="00D108F3"/>
    <w:rsid w:val="00D131DA"/>
    <w:rsid w:val="00D20F3C"/>
    <w:rsid w:val="00D2138B"/>
    <w:rsid w:val="00D25FA5"/>
    <w:rsid w:val="00D303C1"/>
    <w:rsid w:val="00D349D9"/>
    <w:rsid w:val="00D57D0E"/>
    <w:rsid w:val="00D91815"/>
    <w:rsid w:val="00DB2183"/>
    <w:rsid w:val="00DC00BC"/>
    <w:rsid w:val="00DD4A1E"/>
    <w:rsid w:val="00E278F5"/>
    <w:rsid w:val="00E31D67"/>
    <w:rsid w:val="00E41DE7"/>
    <w:rsid w:val="00E677C5"/>
    <w:rsid w:val="00E7248C"/>
    <w:rsid w:val="00E72ACF"/>
    <w:rsid w:val="00E94B52"/>
    <w:rsid w:val="00E9573C"/>
    <w:rsid w:val="00F22F02"/>
    <w:rsid w:val="00F45B4F"/>
    <w:rsid w:val="00FA1422"/>
    <w:rsid w:val="00FA7CB1"/>
    <w:rsid w:val="00FD5F35"/>
    <w:rsid w:val="00FE1A22"/>
    <w:rsid w:val="00FE35A3"/>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C0CD9"/>
  <w15:docId w15:val="{92E37A65-6534-7B45-92DC-E82569E1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E8"/>
    <w:rPr>
      <w:rFonts w:ascii="Times New Roman" w:eastAsia="Times New Roman" w:hAnsi="Times New Roman" w:cs="Times New Roman"/>
    </w:rPr>
  </w:style>
  <w:style w:type="paragraph" w:styleId="Heading1">
    <w:name w:val="heading 1"/>
    <w:basedOn w:val="Normal"/>
    <w:next w:val="Normal"/>
    <w:link w:val="Heading1Char"/>
    <w:uiPriority w:val="9"/>
    <w:qFormat/>
    <w:rsid w:val="00CD211E"/>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2"/>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semiHidden/>
    <w:unhideWhenUsed/>
    <w:qFormat/>
    <w:rsid w:val="00CD211E"/>
    <w:pPr>
      <w:keepNext/>
      <w:keepLines/>
      <w:numPr>
        <w:ilvl w:val="2"/>
        <w:numId w:val="2"/>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semiHidden/>
    <w:unhideWhenUsed/>
    <w:qFormat/>
    <w:rsid w:val="00CD211E"/>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semiHidden/>
    <w:unhideWhenUsed/>
    <w:qFormat/>
    <w:rsid w:val="00CD211E"/>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semiHidden/>
    <w:unhideWhenUsed/>
    <w:qFormat/>
    <w:rsid w:val="00CD211E"/>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link w:val="ListParagraphChar"/>
    <w:uiPriority w:val="34"/>
    <w:qFormat/>
    <w:rsid w:val="0055414F"/>
    <w:pPr>
      <w:ind w:left="720"/>
      <w:contextualSpacing/>
    </w:pPr>
  </w:style>
  <w:style w:type="paragraph" w:styleId="FootnoteText">
    <w:name w:val="footnote text"/>
    <w:basedOn w:val="Normal"/>
    <w:link w:val="FootnoteTextChar"/>
    <w:unhideWhenUsed/>
    <w:rsid w:val="001A7ADA"/>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semiHidden/>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semiHidden/>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semiHidden/>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semiHidden/>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5E45BE"/>
    <w:pPr>
      <w:tabs>
        <w:tab w:val="left" w:pos="440"/>
        <w:tab w:val="right" w:pos="8222"/>
      </w:tabs>
      <w:spacing w:before="360"/>
    </w:pPr>
    <w:rPr>
      <w:rFonts w:ascii="Arial" w:hAnsi="Arial" w:cs="Arial"/>
      <w:b/>
      <w:bCs/>
      <w:noProof/>
    </w:rPr>
  </w:style>
  <w:style w:type="paragraph" w:styleId="TOC2">
    <w:name w:val="toc 2"/>
    <w:basedOn w:val="Normal"/>
    <w:next w:val="Normal"/>
    <w:autoRedefine/>
    <w:uiPriority w:val="39"/>
    <w:rsid w:val="00973C78"/>
    <w:pPr>
      <w:tabs>
        <w:tab w:val="left" w:pos="660"/>
        <w:tab w:val="right" w:pos="8222"/>
      </w:tabs>
      <w:spacing w:before="80"/>
      <w:ind w:right="656"/>
    </w:pPr>
    <w:rPr>
      <w:rFonts w:cstheme="minorHAnsi"/>
      <w:b/>
      <w:bCs/>
      <w:sz w:val="20"/>
      <w:szCs w:val="20"/>
    </w:rPr>
  </w:style>
  <w:style w:type="character" w:styleId="FollowedHyperlink">
    <w:name w:val="FollowedHyperlink"/>
    <w:basedOn w:val="DefaultParagraphFont"/>
    <w:uiPriority w:val="99"/>
    <w:semiHidden/>
    <w:unhideWhenUsed/>
    <w:rsid w:val="00866374"/>
    <w:rPr>
      <w:color w:val="954F72" w:themeColor="followedHyperlink"/>
      <w:u w:val="single"/>
    </w:rPr>
  </w:style>
  <w:style w:type="character" w:customStyle="1" w:styleId="UnresolvedMention1">
    <w:name w:val="Unresolved Mention1"/>
    <w:basedOn w:val="DefaultParagraphFont"/>
    <w:uiPriority w:val="99"/>
    <w:rsid w:val="00A850EE"/>
    <w:rPr>
      <w:color w:val="605E5C"/>
      <w:shd w:val="clear" w:color="auto" w:fill="E1DFDD"/>
    </w:rPr>
  </w:style>
  <w:style w:type="character" w:customStyle="1" w:styleId="UnresolvedMention2">
    <w:name w:val="Unresolved Mention2"/>
    <w:basedOn w:val="DefaultParagraphFont"/>
    <w:uiPriority w:val="99"/>
    <w:rsid w:val="002826CC"/>
    <w:rPr>
      <w:color w:val="605E5C"/>
      <w:shd w:val="clear" w:color="auto" w:fill="E1DFDD"/>
    </w:rPr>
  </w:style>
  <w:style w:type="character" w:customStyle="1" w:styleId="UnresolvedMention3">
    <w:name w:val="Unresolved Mention3"/>
    <w:basedOn w:val="DefaultParagraphFont"/>
    <w:uiPriority w:val="99"/>
    <w:semiHidden/>
    <w:unhideWhenUsed/>
    <w:rsid w:val="007F110E"/>
    <w:rPr>
      <w:color w:val="605E5C"/>
      <w:shd w:val="clear" w:color="auto" w:fill="E1DFDD"/>
    </w:rPr>
  </w:style>
  <w:style w:type="character" w:styleId="CommentReference">
    <w:name w:val="annotation reference"/>
    <w:basedOn w:val="DefaultParagraphFont"/>
    <w:semiHidden/>
    <w:unhideWhenUsed/>
    <w:rsid w:val="006E3925"/>
    <w:rPr>
      <w:sz w:val="16"/>
      <w:szCs w:val="16"/>
    </w:rPr>
  </w:style>
  <w:style w:type="paragraph" w:styleId="CommentText">
    <w:name w:val="annotation text"/>
    <w:basedOn w:val="Normal"/>
    <w:link w:val="CommentTextChar"/>
    <w:uiPriority w:val="99"/>
    <w:semiHidden/>
    <w:unhideWhenUsed/>
    <w:rsid w:val="006E3925"/>
    <w:rPr>
      <w:sz w:val="20"/>
      <w:szCs w:val="20"/>
    </w:rPr>
  </w:style>
  <w:style w:type="character" w:customStyle="1" w:styleId="CommentTextChar">
    <w:name w:val="Comment Text Char"/>
    <w:basedOn w:val="DefaultParagraphFont"/>
    <w:link w:val="CommentText"/>
    <w:uiPriority w:val="99"/>
    <w:semiHidden/>
    <w:rsid w:val="006E3925"/>
    <w:rPr>
      <w:sz w:val="20"/>
      <w:szCs w:val="20"/>
    </w:rPr>
  </w:style>
  <w:style w:type="paragraph" w:styleId="CommentSubject">
    <w:name w:val="annotation subject"/>
    <w:basedOn w:val="CommentText"/>
    <w:next w:val="CommentText"/>
    <w:link w:val="CommentSubjectChar"/>
    <w:uiPriority w:val="99"/>
    <w:semiHidden/>
    <w:unhideWhenUsed/>
    <w:rsid w:val="006E3925"/>
    <w:rPr>
      <w:b/>
      <w:bCs/>
    </w:rPr>
  </w:style>
  <w:style w:type="character" w:customStyle="1" w:styleId="CommentSubjectChar">
    <w:name w:val="Comment Subject Char"/>
    <w:basedOn w:val="CommentTextChar"/>
    <w:link w:val="CommentSubject"/>
    <w:uiPriority w:val="99"/>
    <w:semiHidden/>
    <w:rsid w:val="006E3925"/>
    <w:rPr>
      <w:b/>
      <w:bCs/>
      <w:sz w:val="20"/>
      <w:szCs w:val="20"/>
    </w:rPr>
  </w:style>
  <w:style w:type="paragraph" w:styleId="Revision">
    <w:name w:val="Revision"/>
    <w:hidden/>
    <w:uiPriority w:val="99"/>
    <w:semiHidden/>
    <w:rsid w:val="00691EAE"/>
  </w:style>
  <w:style w:type="character" w:styleId="UnresolvedMention">
    <w:name w:val="Unresolved Mention"/>
    <w:basedOn w:val="DefaultParagraphFont"/>
    <w:uiPriority w:val="99"/>
    <w:semiHidden/>
    <w:unhideWhenUsed/>
    <w:rsid w:val="00ED5BC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qFormat/>
    <w:rsid w:val="00E41DE7"/>
    <w:pPr>
      <w:spacing w:before="100" w:beforeAutospacing="1" w:after="100" w:afterAutospacing="1"/>
    </w:pPr>
  </w:style>
  <w:style w:type="character" w:customStyle="1" w:styleId="apple-tab-span">
    <w:name w:val="apple-tab-span"/>
    <w:basedOn w:val="DefaultParagraphFont"/>
    <w:rsid w:val="00623AE8"/>
  </w:style>
  <w:style w:type="character" w:customStyle="1" w:styleId="ListParagraphChar">
    <w:name w:val="List Paragraph Char"/>
    <w:basedOn w:val="DefaultParagraphFont"/>
    <w:link w:val="ListParagraph"/>
    <w:uiPriority w:val="34"/>
    <w:rsid w:val="00BF52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34510">
      <w:bodyDiv w:val="1"/>
      <w:marLeft w:val="0"/>
      <w:marRight w:val="0"/>
      <w:marTop w:val="0"/>
      <w:marBottom w:val="0"/>
      <w:divBdr>
        <w:top w:val="none" w:sz="0" w:space="0" w:color="auto"/>
        <w:left w:val="none" w:sz="0" w:space="0" w:color="auto"/>
        <w:bottom w:val="none" w:sz="0" w:space="0" w:color="auto"/>
        <w:right w:val="none" w:sz="0" w:space="0" w:color="auto"/>
      </w:divBdr>
    </w:div>
    <w:div w:id="155921379">
      <w:bodyDiv w:val="1"/>
      <w:marLeft w:val="0"/>
      <w:marRight w:val="0"/>
      <w:marTop w:val="0"/>
      <w:marBottom w:val="0"/>
      <w:divBdr>
        <w:top w:val="none" w:sz="0" w:space="0" w:color="auto"/>
        <w:left w:val="none" w:sz="0" w:space="0" w:color="auto"/>
        <w:bottom w:val="none" w:sz="0" w:space="0" w:color="auto"/>
        <w:right w:val="none" w:sz="0" w:space="0" w:color="auto"/>
      </w:divBdr>
    </w:div>
    <w:div w:id="162548336">
      <w:bodyDiv w:val="1"/>
      <w:marLeft w:val="0"/>
      <w:marRight w:val="0"/>
      <w:marTop w:val="0"/>
      <w:marBottom w:val="0"/>
      <w:divBdr>
        <w:top w:val="none" w:sz="0" w:space="0" w:color="auto"/>
        <w:left w:val="none" w:sz="0" w:space="0" w:color="auto"/>
        <w:bottom w:val="none" w:sz="0" w:space="0" w:color="auto"/>
        <w:right w:val="none" w:sz="0" w:space="0" w:color="auto"/>
      </w:divBdr>
    </w:div>
    <w:div w:id="194470338">
      <w:bodyDiv w:val="1"/>
      <w:marLeft w:val="0"/>
      <w:marRight w:val="0"/>
      <w:marTop w:val="0"/>
      <w:marBottom w:val="0"/>
      <w:divBdr>
        <w:top w:val="none" w:sz="0" w:space="0" w:color="auto"/>
        <w:left w:val="none" w:sz="0" w:space="0" w:color="auto"/>
        <w:bottom w:val="none" w:sz="0" w:space="0" w:color="auto"/>
        <w:right w:val="none" w:sz="0" w:space="0" w:color="auto"/>
      </w:divBdr>
    </w:div>
    <w:div w:id="231235304">
      <w:bodyDiv w:val="1"/>
      <w:marLeft w:val="0"/>
      <w:marRight w:val="0"/>
      <w:marTop w:val="0"/>
      <w:marBottom w:val="0"/>
      <w:divBdr>
        <w:top w:val="none" w:sz="0" w:space="0" w:color="auto"/>
        <w:left w:val="none" w:sz="0" w:space="0" w:color="auto"/>
        <w:bottom w:val="none" w:sz="0" w:space="0" w:color="auto"/>
        <w:right w:val="none" w:sz="0" w:space="0" w:color="auto"/>
      </w:divBdr>
    </w:div>
    <w:div w:id="383987963">
      <w:bodyDiv w:val="1"/>
      <w:marLeft w:val="0"/>
      <w:marRight w:val="0"/>
      <w:marTop w:val="0"/>
      <w:marBottom w:val="0"/>
      <w:divBdr>
        <w:top w:val="none" w:sz="0" w:space="0" w:color="auto"/>
        <w:left w:val="none" w:sz="0" w:space="0" w:color="auto"/>
        <w:bottom w:val="none" w:sz="0" w:space="0" w:color="auto"/>
        <w:right w:val="none" w:sz="0" w:space="0" w:color="auto"/>
      </w:divBdr>
    </w:div>
    <w:div w:id="497504536">
      <w:bodyDiv w:val="1"/>
      <w:marLeft w:val="0"/>
      <w:marRight w:val="0"/>
      <w:marTop w:val="0"/>
      <w:marBottom w:val="0"/>
      <w:divBdr>
        <w:top w:val="none" w:sz="0" w:space="0" w:color="auto"/>
        <w:left w:val="none" w:sz="0" w:space="0" w:color="auto"/>
        <w:bottom w:val="none" w:sz="0" w:space="0" w:color="auto"/>
        <w:right w:val="none" w:sz="0" w:space="0" w:color="auto"/>
      </w:divBdr>
    </w:div>
    <w:div w:id="588660103">
      <w:bodyDiv w:val="1"/>
      <w:marLeft w:val="0"/>
      <w:marRight w:val="0"/>
      <w:marTop w:val="0"/>
      <w:marBottom w:val="0"/>
      <w:divBdr>
        <w:top w:val="none" w:sz="0" w:space="0" w:color="auto"/>
        <w:left w:val="none" w:sz="0" w:space="0" w:color="auto"/>
        <w:bottom w:val="none" w:sz="0" w:space="0" w:color="auto"/>
        <w:right w:val="none" w:sz="0" w:space="0" w:color="auto"/>
      </w:divBdr>
    </w:div>
    <w:div w:id="661200325">
      <w:bodyDiv w:val="1"/>
      <w:marLeft w:val="0"/>
      <w:marRight w:val="0"/>
      <w:marTop w:val="0"/>
      <w:marBottom w:val="0"/>
      <w:divBdr>
        <w:top w:val="none" w:sz="0" w:space="0" w:color="auto"/>
        <w:left w:val="none" w:sz="0" w:space="0" w:color="auto"/>
        <w:bottom w:val="none" w:sz="0" w:space="0" w:color="auto"/>
        <w:right w:val="none" w:sz="0" w:space="0" w:color="auto"/>
      </w:divBdr>
    </w:div>
    <w:div w:id="735662795">
      <w:bodyDiv w:val="1"/>
      <w:marLeft w:val="0"/>
      <w:marRight w:val="0"/>
      <w:marTop w:val="0"/>
      <w:marBottom w:val="0"/>
      <w:divBdr>
        <w:top w:val="none" w:sz="0" w:space="0" w:color="auto"/>
        <w:left w:val="none" w:sz="0" w:space="0" w:color="auto"/>
        <w:bottom w:val="none" w:sz="0" w:space="0" w:color="auto"/>
        <w:right w:val="none" w:sz="0" w:space="0" w:color="auto"/>
      </w:divBdr>
    </w:div>
    <w:div w:id="918712605">
      <w:bodyDiv w:val="1"/>
      <w:marLeft w:val="0"/>
      <w:marRight w:val="0"/>
      <w:marTop w:val="0"/>
      <w:marBottom w:val="0"/>
      <w:divBdr>
        <w:top w:val="none" w:sz="0" w:space="0" w:color="auto"/>
        <w:left w:val="none" w:sz="0" w:space="0" w:color="auto"/>
        <w:bottom w:val="none" w:sz="0" w:space="0" w:color="auto"/>
        <w:right w:val="none" w:sz="0" w:space="0" w:color="auto"/>
      </w:divBdr>
    </w:div>
    <w:div w:id="971982581">
      <w:bodyDiv w:val="1"/>
      <w:marLeft w:val="0"/>
      <w:marRight w:val="0"/>
      <w:marTop w:val="0"/>
      <w:marBottom w:val="0"/>
      <w:divBdr>
        <w:top w:val="none" w:sz="0" w:space="0" w:color="auto"/>
        <w:left w:val="none" w:sz="0" w:space="0" w:color="auto"/>
        <w:bottom w:val="none" w:sz="0" w:space="0" w:color="auto"/>
        <w:right w:val="none" w:sz="0" w:space="0" w:color="auto"/>
      </w:divBdr>
    </w:div>
    <w:div w:id="1101954744">
      <w:bodyDiv w:val="1"/>
      <w:marLeft w:val="0"/>
      <w:marRight w:val="0"/>
      <w:marTop w:val="0"/>
      <w:marBottom w:val="0"/>
      <w:divBdr>
        <w:top w:val="none" w:sz="0" w:space="0" w:color="auto"/>
        <w:left w:val="none" w:sz="0" w:space="0" w:color="auto"/>
        <w:bottom w:val="none" w:sz="0" w:space="0" w:color="auto"/>
        <w:right w:val="none" w:sz="0" w:space="0" w:color="auto"/>
      </w:divBdr>
    </w:div>
    <w:div w:id="1617978580">
      <w:bodyDiv w:val="1"/>
      <w:marLeft w:val="0"/>
      <w:marRight w:val="0"/>
      <w:marTop w:val="0"/>
      <w:marBottom w:val="0"/>
      <w:divBdr>
        <w:top w:val="none" w:sz="0" w:space="0" w:color="auto"/>
        <w:left w:val="none" w:sz="0" w:space="0" w:color="auto"/>
        <w:bottom w:val="none" w:sz="0" w:space="0" w:color="auto"/>
        <w:right w:val="none" w:sz="0" w:space="0" w:color="auto"/>
      </w:divBdr>
    </w:div>
    <w:div w:id="1652057003">
      <w:bodyDiv w:val="1"/>
      <w:marLeft w:val="0"/>
      <w:marRight w:val="0"/>
      <w:marTop w:val="0"/>
      <w:marBottom w:val="0"/>
      <w:divBdr>
        <w:top w:val="none" w:sz="0" w:space="0" w:color="auto"/>
        <w:left w:val="none" w:sz="0" w:space="0" w:color="auto"/>
        <w:bottom w:val="none" w:sz="0" w:space="0" w:color="auto"/>
        <w:right w:val="none" w:sz="0" w:space="0" w:color="auto"/>
      </w:divBdr>
    </w:div>
    <w:div w:id="1838228410">
      <w:bodyDiv w:val="1"/>
      <w:marLeft w:val="0"/>
      <w:marRight w:val="0"/>
      <w:marTop w:val="0"/>
      <w:marBottom w:val="0"/>
      <w:divBdr>
        <w:top w:val="none" w:sz="0" w:space="0" w:color="auto"/>
        <w:left w:val="none" w:sz="0" w:space="0" w:color="auto"/>
        <w:bottom w:val="none" w:sz="0" w:space="0" w:color="auto"/>
        <w:right w:val="none" w:sz="0" w:space="0" w:color="auto"/>
      </w:divBdr>
    </w:div>
    <w:div w:id="2128161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eur/2016/679/article/5" TargetMode="External"/><Relationship Id="rId18" Type="http://schemas.openxmlformats.org/officeDocument/2006/relationships/hyperlink" Target="https://digital.nhs.uk/services/national-data-opt-out" TargetMode="External"/><Relationship Id="rId26" Type="http://schemas.openxmlformats.org/officeDocument/2006/relationships/hyperlink" Target="https://digital.nhs.uk/data-and-information/information-governance/guidance/personal-data-breaches-and-related-incidents" TargetMode="External"/><Relationship Id="rId39" Type="http://schemas.openxmlformats.org/officeDocument/2006/relationships/theme" Target="theme/theme1.xml"/><Relationship Id="rId21" Type="http://schemas.openxmlformats.org/officeDocument/2006/relationships/hyperlink" Target="https://digital.nhs.uk/data-and-information/data-collections-and-data-sets/data-collections/general-practice-data-for-planning-and-research/about-the-gpdpr-programme" TargetMode="External"/><Relationship Id="rId34" Type="http://schemas.openxmlformats.org/officeDocument/2006/relationships/hyperlink" Target="https://www.legislation.gov.uk/ukpga/2018/12/contents" TargetMode="External"/><Relationship Id="rId7" Type="http://schemas.openxmlformats.org/officeDocument/2006/relationships/footnotes" Target="footnotes.xml"/><Relationship Id="rId12" Type="http://schemas.openxmlformats.org/officeDocument/2006/relationships/hyperlink" Target="https://www.legislation.gov.uk/ukpga/2018/12/contents" TargetMode="External"/><Relationship Id="rId17" Type="http://schemas.openxmlformats.org/officeDocument/2006/relationships/hyperlink" Target="https://www.nhs.uk/your-nhs-data-matters/manage-your-choice/" TargetMode="External"/><Relationship Id="rId25" Type="http://schemas.openxmlformats.org/officeDocument/2006/relationships/hyperlink" Target="https://www.legislation.gov.uk/ukpga/2025/18/contents" TargetMode="External"/><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s.uk/using-the-nhs/about-the-nhs/opt-out-of-sharing-your-health-records/" TargetMode="External"/><Relationship Id="rId20" Type="http://schemas.openxmlformats.org/officeDocument/2006/relationships/hyperlink" Target="https://digital.nhs.uk/data-and-information/data-collections-and-data-sets/data-collections/general-practice-data-for-planning-and-research"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uk/ukpga/2010/15/contents" TargetMode="External"/><Relationship Id="rId24" Type="http://schemas.openxmlformats.org/officeDocument/2006/relationships/hyperlink" Target="https://www.ombudsman.org.uk/" TargetMode="External"/><Relationship Id="rId32" Type="http://schemas.openxmlformats.org/officeDocument/2006/relationships/header" Target="header3.xml"/><Relationship Id="rId37" Type="http://schemas.openxmlformats.org/officeDocument/2006/relationships/hyperlink" Target="https://ico.org.uk/global/contact-us/contact-us-public/public-advice/" TargetMode="External"/><Relationship Id="rId5" Type="http://schemas.openxmlformats.org/officeDocument/2006/relationships/settings" Target="settings.xml"/><Relationship Id="rId15" Type="http://schemas.openxmlformats.org/officeDocument/2006/relationships/hyperlink" Target="https://ico.org.uk/for-organisations/uk-gdpr-guidance-and-resources/individual-rights/the-right-to-be-informed/checklists/" TargetMode="External"/><Relationship Id="rId23" Type="http://schemas.openxmlformats.org/officeDocument/2006/relationships/hyperlink" Target="https://ico.org.uk/for-organisations/how-to-deal-with-data-protection-complaints/" TargetMode="External"/><Relationship Id="rId28" Type="http://schemas.openxmlformats.org/officeDocument/2006/relationships/header" Target="header1.xml"/><Relationship Id="rId36" Type="http://schemas.openxmlformats.org/officeDocument/2006/relationships/hyperlink" Target="https://ico.org.uk/for-the-public/" TargetMode="External"/><Relationship Id="rId10" Type="http://schemas.openxmlformats.org/officeDocument/2006/relationships/hyperlink" Target="https://www.legislation.gov.uk/ukpga/2025/18/contents" TargetMode="External"/><Relationship Id="rId19" Type="http://schemas.openxmlformats.org/officeDocument/2006/relationships/hyperlink" Target="https://digital.nhs.uk/services/national-data-opt-out/understanding-the-national-data-opt-out/setting-or-changing-a-national-data-opt-out-choice"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legislation.gov.uk/ukpga/2018/12/contents" TargetMode="External"/><Relationship Id="rId14" Type="http://schemas.openxmlformats.org/officeDocument/2006/relationships/hyperlink" Target="https://www.legislation.gov.uk/eur/2016/679/chapter/III" TargetMode="External"/><Relationship Id="rId22" Type="http://schemas.openxmlformats.org/officeDocument/2006/relationships/hyperlink" Target="https://digital.nhs.uk/your-data" TargetMode="External"/><Relationship Id="rId27" Type="http://schemas.openxmlformats.org/officeDocument/2006/relationships/hyperlink" Target="https://ico.org.uk/for-the-public/how-to-make-a-data-protection-complaint/" TargetMode="External"/><Relationship Id="rId30" Type="http://schemas.openxmlformats.org/officeDocument/2006/relationships/footer" Target="footer1.xml"/><Relationship Id="rId35" Type="http://schemas.openxmlformats.org/officeDocument/2006/relationships/hyperlink" Target="https://www.legislation.gov.uk/ukpga/2025/18/contents"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jgJnYiIY9hfdrW28+d05nDUAjw==">CgMxLjAyCGguZ2pkZ3hzMgloLjMwajB6bGwyCWguMWZvYjl0ZTIJaC4zem55c2g3MgloLjJldDkycDAyCGgudHlqY3d0MgloLjNkeTZ2a20yCWguMXQzaDVzZjIJaC40ZDM0b2c4MgloLjJzOGV5bzEyCWguMTdkcDh2dTIJaC4zcmRjcmpuMgloLjI2aW4xcmcyCGgubG54Yno5MgloLjM1bmt1bjIyCWguMWtzdjR1djIJaC40NHNpbmlvMgloLjJqeHN4cWg4AHIhMUxleFh6UTQwUHNydjY0cEQ4VWEza2tUV1hZRUFqTWgx</go:docsCustomData>
</go:gDocsCustomXmlDataStorage>
</file>

<file path=customXml/itemProps1.xml><?xml version="1.0" encoding="utf-8"?>
<ds:datastoreItem xmlns:ds="http://schemas.openxmlformats.org/officeDocument/2006/customXml" ds:itemID="{A6F583D4-8A42-4C03-B907-AA552A901A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21172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MAO, Weiwei (HIGHFIELDS SURGERY (R WADHWA))</cp:lastModifiedBy>
  <cp:revision>3</cp:revision>
  <dcterms:created xsi:type="dcterms:W3CDTF">2026-08-27T08:11:00Z</dcterms:created>
  <dcterms:modified xsi:type="dcterms:W3CDTF">2026-09-04T10:56:00Z</dcterms:modified>
  <cp:category/>
</cp:coreProperties>
</file>